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.3408508300781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DISCIPLINE: ENGLISH </w:t>
      </w:r>
    </w:p>
    <w:tbl>
      <w:tblPr>
        <w:tblStyle w:val="Table1"/>
        <w:tblW w:w="8484.37057495117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32.779388427734"/>
        <w:gridCol w:w="4251.5911865234375"/>
        <w:tblGridChange w:id="0">
          <w:tblGrid>
            <w:gridCol w:w="4232.779388427734"/>
            <w:gridCol w:w="4251.5911865234375"/>
          </w:tblGrid>
        </w:tblGridChange>
      </w:tblGrid>
      <w:tr>
        <w:trPr>
          <w:cantSplit w:val="0"/>
          <w:trHeight w:val="282.185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2979125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Course Code: UK1AECENG105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502075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</w:tr>
      <w:tr>
        <w:trPr>
          <w:cantSplit w:val="0"/>
          <w:trHeight w:val="526.74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752841949463" w:lineRule="auto"/>
              <w:ind w:left="112.68585205078125" w:right="555.2032470703125" w:firstLine="3.6120605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Course Title: Reflections on Language, Literature and Society 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0856933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</w:tr>
      <w:tr>
        <w:trPr>
          <w:cantSplit w:val="0"/>
          <w:trHeight w:val="282.185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9433898925781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Type of Course: AEC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052124023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Total Credit: 3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3.16786766052246" w:lineRule="auto"/>
        <w:ind w:left="17.533111572265625" w:right="40.692749023437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Time: 1 Hour Total Marks: 28 PART- A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7861328125" w:line="240" w:lineRule="auto"/>
        <w:ind w:left="11.2121582031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Answer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single"/>
          <w:shd w:fill="auto" w:val="clear"/>
          <w:vertAlign w:val="baseline"/>
          <w:rtl w:val="0"/>
        </w:rPr>
        <w:t xml:space="preserve"> all 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he questions. Each question carries 1 mark. </w:t>
      </w:r>
    </w:p>
    <w:tbl>
      <w:tblPr>
        <w:tblStyle w:val="Table2"/>
        <w:tblW w:w="8521.9944763183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4.3705749511719"/>
        <w:gridCol w:w="6095.201416015625"/>
        <w:gridCol w:w="1862.4224853515625"/>
        <w:tblGridChange w:id="0">
          <w:tblGrid>
            <w:gridCol w:w="564.3705749511719"/>
            <w:gridCol w:w="6095.201416015625"/>
            <w:gridCol w:w="1862.4224853515625"/>
          </w:tblGrid>
        </w:tblGridChange>
      </w:tblGrid>
      <w:tr>
        <w:trPr>
          <w:cantSplit w:val="0"/>
          <w:trHeight w:val="677.24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9750976562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Q.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Questions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</w:tr>
      <w:tr>
        <w:trPr>
          <w:cantSplit w:val="0"/>
          <w:trHeight w:val="357.4340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57.5061035156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1.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214996337890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When did the second part of Mahad Satyagraha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</w:tr>
      <w:tr>
        <w:trPr>
          <w:cantSplit w:val="0"/>
          <w:trHeight w:val="357.434692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2.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214996337890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Who was the first person to call Adichie a Feminist?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</w:tr>
      <w:tr>
        <w:trPr>
          <w:cantSplit w:val="0"/>
          <w:trHeight w:val="677.24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3.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What do you understand by the term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socioeconomic unfairness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</w:tr>
      <w:tr>
        <w:trPr>
          <w:cantSplit w:val="0"/>
          <w:trHeight w:val="357.434692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4.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1180114746093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How do you define the term ‘translanguaging’?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PART- B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.6375732421875" w:line="240" w:lineRule="auto"/>
        <w:ind w:left="11.2121582031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Answer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single"/>
          <w:shd w:fill="auto" w:val="clear"/>
          <w:vertAlign w:val="baseline"/>
          <w:rtl w:val="0"/>
        </w:rPr>
        <w:t xml:space="preserve"> all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 the questions given below. Each question carries 2 marks. </w:t>
      </w:r>
    </w:p>
    <w:tbl>
      <w:tblPr>
        <w:tblStyle w:val="Table3"/>
        <w:tblW w:w="8484.37057495117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.9335021972656"/>
        <w:gridCol w:w="6151.638488769531"/>
        <w:gridCol w:w="1824.798583984375"/>
        <w:tblGridChange w:id="0">
          <w:tblGrid>
            <w:gridCol w:w="507.9335021972656"/>
            <w:gridCol w:w="6151.638488769531"/>
            <w:gridCol w:w="1824.798583984375"/>
          </w:tblGrid>
        </w:tblGridChange>
      </w:tblGrid>
      <w:tr>
        <w:trPr>
          <w:cantSplit w:val="0"/>
          <w:trHeight w:val="790.11840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Q.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Questions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</w:tr>
      <w:tr>
        <w:trPr>
          <w:cantSplit w:val="0"/>
          <w:trHeight w:val="526.74621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5.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6013031006" w:lineRule="auto"/>
              <w:ind w:left="131.08444213867188" w:right="52.4249267578125" w:hanging="5.8694458007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What assumption was made about Adichie by the guard of a fancy Nigerian hotel?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</w:tr>
      <w:tr>
        <w:trPr>
          <w:cantSplit w:val="0"/>
          <w:trHeight w:val="545.55786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6.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6013031006" w:lineRule="auto"/>
              <w:ind w:left="122.05459594726562" w:right="55.8099365234375" w:firstLine="4.0634155273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How does Langston Hughes describe the problems faced by the black Americans?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</w:tr>
      <w:tr>
        <w:trPr>
          <w:cantSplit w:val="0"/>
          <w:trHeight w:val="357.434692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7.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214996337890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What is the significance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.57482147216797"/>
                <w:szCs w:val="22.57482147216797"/>
                <w:rtl w:val="0"/>
              </w:rPr>
              <w:t xml:space="preserve">COP 28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</w:tr>
      <w:tr>
        <w:trPr>
          <w:cantSplit w:val="0"/>
          <w:trHeight w:val="376.246948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8.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214996337890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Why were the untouchables not considered as humans?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PART- C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.63848876953125" w:line="229.8886013031006" w:lineRule="auto"/>
        <w:ind w:left="17.984619140625" w:right="0" w:hanging="6.77246093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Answer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single"/>
          <w:shd w:fill="auto" w:val="clear"/>
          <w:vertAlign w:val="baseline"/>
          <w:rtl w:val="0"/>
        </w:rPr>
        <w:t xml:space="preserve">all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.57482147216797"/>
          <w:szCs w:val="22.57482147216797"/>
          <w:u w:val="none"/>
          <w:shd w:fill="auto" w:val="clear"/>
          <w:vertAlign w:val="baseline"/>
          <w:rtl w:val="0"/>
        </w:rPr>
        <w:t xml:space="preserve"> questions, choosing among the options within each question. Each question carries 4 marks.</w:t>
      </w:r>
    </w:p>
    <w:tbl>
      <w:tblPr>
        <w:tblStyle w:val="Table4"/>
        <w:tblW w:w="8465.557708740234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.9335021972656"/>
        <w:gridCol w:w="6151.638488769531"/>
        <w:gridCol w:w="1805.9857177734375"/>
        <w:tblGridChange w:id="0">
          <w:tblGrid>
            <w:gridCol w:w="507.9335021972656"/>
            <w:gridCol w:w="6151.638488769531"/>
            <w:gridCol w:w="1805.9857177734375"/>
          </w:tblGrid>
        </w:tblGridChange>
      </w:tblGrid>
      <w:tr>
        <w:trPr>
          <w:cantSplit w:val="0"/>
          <w:trHeight w:val="790.11871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Q.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Questions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</w:tr>
      <w:tr>
        <w:trPr>
          <w:cantSplit w:val="0"/>
          <w:trHeight w:val="1053.491668701171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9.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967418670654" w:lineRule="auto"/>
              <w:ind w:left="129.95574951171875" w:right="109.96337890625" w:firstLine="0.4515075683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a) Why is it necessary to replace the framework of the four castes by a single caste system?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5032958984375" w:line="240" w:lineRule="auto"/>
              <w:ind w:left="0" w:right="2822.22290039062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054595947265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b) What role will English play in a multilingual world?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65.557708740234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7.9335021972656"/>
        <w:gridCol w:w="6151.638488769531"/>
        <w:gridCol w:w="1805.9857177734375"/>
        <w:tblGridChange w:id="0">
          <w:tblGrid>
            <w:gridCol w:w="507.9335021972656"/>
            <w:gridCol w:w="6151.638488769531"/>
            <w:gridCol w:w="1805.9857177734375"/>
          </w:tblGrid>
        </w:tblGridChange>
      </w:tblGrid>
      <w:tr>
        <w:trPr>
          <w:cantSplit w:val="0"/>
          <w:trHeight w:val="1298.052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.850341796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10.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6013031006" w:lineRule="auto"/>
              <w:ind w:left="123.63479614257812" w:right="29.5111083984375" w:firstLine="6.77246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a) Analyse the concept of freedom with respect to the poem written by Langston Hughes.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5185546875" w:line="240" w:lineRule="auto"/>
              <w:ind w:left="0" w:right="2822.22290039062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6013031006" w:lineRule="auto"/>
              <w:ind w:left="123.63479614257812" w:right="56.9525146484375" w:hanging="1.580200195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b) How does breaking down the prohibition against intermarriage remove untouchability?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Analyse</w:t>
            </w:r>
          </w:p>
        </w:tc>
      </w:tr>
      <w:tr>
        <w:trPr>
          <w:cantSplit w:val="0"/>
          <w:trHeight w:val="1053.4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7.03918457031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11.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6013031006" w:lineRule="auto"/>
              <w:ind w:left="123.63479614257812" w:right="53.7445068359375" w:firstLine="6.77246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a) ‘Mahad Satyagraha was not for water but to establish human rights.’ Evaluate.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5185546875" w:line="240" w:lineRule="auto"/>
              <w:ind w:left="0" w:right="2822.22290039062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054595947265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b) To what extent is employment driving the future of English?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</w:tr>
      <w:tr>
        <w:trPr>
          <w:cantSplit w:val="0"/>
          <w:trHeight w:val="1316.865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.850341796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12.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752841949463" w:lineRule="auto"/>
              <w:ind w:left="127.92404174804688" w:right="52.230224609375" w:firstLine="2.483215332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a) Prepare an analytical write up on caste and class issues in India.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53076171875" w:line="240" w:lineRule="auto"/>
              <w:ind w:left="0" w:right="2822.222900390625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967418670654" w:lineRule="auto"/>
              <w:ind w:left="129.052734375" w:right="52.5079345703125" w:hanging="6.99813842773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b) Prepare a short essay on the difficulties you faced while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.57482147216797"/>
                <w:szCs w:val="22.57482147216797"/>
                <w:rtl w:val="0"/>
              </w:rPr>
              <w:t xml:space="preserve">learning the English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.57482147216797"/>
                <w:szCs w:val="22.57482147216797"/>
                <w:u w:val="none"/>
                <w:shd w:fill="auto" w:val="clear"/>
                <w:vertAlign w:val="baseline"/>
                <w:rtl w:val="0"/>
              </w:rPr>
              <w:t xml:space="preserve">Create</w:t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740.1429748535156" w:top="1339.498291015625" w:left="1345.0831604003906" w:right="2350.983276367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