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C200" w14:textId="77777777" w:rsidR="008E0322" w:rsidRDefault="008E0322">
      <w:pPr>
        <w:pStyle w:val="BodyText"/>
        <w:rPr>
          <w:sz w:val="20"/>
        </w:rPr>
      </w:pPr>
    </w:p>
    <w:p w14:paraId="1AE811BE" w14:textId="77777777" w:rsidR="008E0322" w:rsidRDefault="008E0322">
      <w:pPr>
        <w:pStyle w:val="BodyText"/>
        <w:spacing w:before="4"/>
        <w:rPr>
          <w:b/>
          <w:sz w:val="20"/>
        </w:rPr>
      </w:pPr>
    </w:p>
    <w:tbl>
      <w:tblPr>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920"/>
        <w:gridCol w:w="852"/>
        <w:gridCol w:w="2836"/>
      </w:tblGrid>
      <w:tr w:rsidR="008E0322" w14:paraId="3A900777" w14:textId="77777777">
        <w:trPr>
          <w:trHeight w:val="272"/>
        </w:trPr>
        <w:tc>
          <w:tcPr>
            <w:tcW w:w="9608" w:type="dxa"/>
            <w:gridSpan w:val="3"/>
          </w:tcPr>
          <w:p w14:paraId="53FD6171" w14:textId="77777777" w:rsidR="008E0322" w:rsidRDefault="00771589">
            <w:pPr>
              <w:pStyle w:val="TableParagraph"/>
              <w:spacing w:line="252" w:lineRule="exact"/>
              <w:ind w:left="3847" w:right="3824"/>
              <w:jc w:val="center"/>
              <w:rPr>
                <w:b/>
                <w:sz w:val="24"/>
              </w:rPr>
            </w:pPr>
            <w:r>
              <w:rPr>
                <w:b/>
                <w:w w:val="90"/>
                <w:sz w:val="24"/>
              </w:rPr>
              <w:t>University of</w:t>
            </w:r>
            <w:r>
              <w:rPr>
                <w:b/>
                <w:spacing w:val="-2"/>
                <w:w w:val="90"/>
                <w:sz w:val="24"/>
              </w:rPr>
              <w:t xml:space="preserve"> </w:t>
            </w:r>
            <w:r>
              <w:rPr>
                <w:b/>
                <w:w w:val="90"/>
                <w:sz w:val="24"/>
              </w:rPr>
              <w:t>Kerala</w:t>
            </w:r>
          </w:p>
        </w:tc>
      </w:tr>
      <w:tr w:rsidR="008E0322" w14:paraId="7BF98496" w14:textId="77777777">
        <w:trPr>
          <w:trHeight w:val="265"/>
        </w:trPr>
        <w:tc>
          <w:tcPr>
            <w:tcW w:w="5920" w:type="dxa"/>
          </w:tcPr>
          <w:p w14:paraId="427B2AC9" w14:textId="77777777" w:rsidR="008E0322" w:rsidRDefault="00771589">
            <w:pPr>
              <w:pStyle w:val="TableParagraph"/>
              <w:spacing w:line="246" w:lineRule="exact"/>
              <w:ind w:left="116"/>
              <w:rPr>
                <w:sz w:val="24"/>
              </w:rPr>
            </w:pPr>
            <w:r>
              <w:rPr>
                <w:w w:val="95"/>
                <w:sz w:val="24"/>
              </w:rPr>
              <w:t>Discipline:</w:t>
            </w:r>
            <w:r>
              <w:rPr>
                <w:spacing w:val="-6"/>
                <w:w w:val="95"/>
                <w:sz w:val="24"/>
              </w:rPr>
              <w:t xml:space="preserve"> </w:t>
            </w:r>
            <w:r>
              <w:rPr>
                <w:w w:val="95"/>
                <w:sz w:val="24"/>
              </w:rPr>
              <w:t>Commerce</w:t>
            </w:r>
          </w:p>
        </w:tc>
        <w:tc>
          <w:tcPr>
            <w:tcW w:w="852" w:type="dxa"/>
          </w:tcPr>
          <w:p w14:paraId="0A253099" w14:textId="77777777" w:rsidR="008E0322" w:rsidRDefault="008E0322">
            <w:pPr>
              <w:pStyle w:val="TableParagraph"/>
              <w:rPr>
                <w:sz w:val="18"/>
              </w:rPr>
            </w:pPr>
          </w:p>
        </w:tc>
        <w:tc>
          <w:tcPr>
            <w:tcW w:w="2836" w:type="dxa"/>
          </w:tcPr>
          <w:p w14:paraId="4FC60D50" w14:textId="77777777" w:rsidR="008E0322" w:rsidRDefault="00771589">
            <w:pPr>
              <w:pStyle w:val="TableParagraph"/>
              <w:spacing w:line="246" w:lineRule="exact"/>
              <w:ind w:left="113"/>
              <w:rPr>
                <w:sz w:val="24"/>
              </w:rPr>
            </w:pPr>
            <w:r>
              <w:rPr>
                <w:w w:val="95"/>
                <w:sz w:val="24"/>
              </w:rPr>
              <w:t>Time:</w:t>
            </w:r>
            <w:r>
              <w:rPr>
                <w:spacing w:val="-3"/>
                <w:w w:val="95"/>
                <w:sz w:val="24"/>
              </w:rPr>
              <w:t xml:space="preserve"> </w:t>
            </w:r>
            <w:r>
              <w:rPr>
                <w:w w:val="95"/>
                <w:sz w:val="24"/>
              </w:rPr>
              <w:t>2 Hours</w:t>
            </w:r>
            <w:r>
              <w:rPr>
                <w:spacing w:val="-1"/>
                <w:w w:val="95"/>
                <w:sz w:val="24"/>
              </w:rPr>
              <w:t xml:space="preserve"> </w:t>
            </w:r>
            <w:r>
              <w:rPr>
                <w:w w:val="95"/>
                <w:sz w:val="24"/>
              </w:rPr>
              <w:t>(120</w:t>
            </w:r>
            <w:r>
              <w:rPr>
                <w:spacing w:val="-2"/>
                <w:w w:val="95"/>
                <w:sz w:val="24"/>
              </w:rPr>
              <w:t xml:space="preserve"> </w:t>
            </w:r>
            <w:r>
              <w:rPr>
                <w:w w:val="95"/>
                <w:sz w:val="24"/>
              </w:rPr>
              <w:t>Mins.)</w:t>
            </w:r>
          </w:p>
        </w:tc>
      </w:tr>
      <w:tr w:rsidR="008E0322" w14:paraId="5DC01C75" w14:textId="77777777">
        <w:trPr>
          <w:trHeight w:val="265"/>
        </w:trPr>
        <w:tc>
          <w:tcPr>
            <w:tcW w:w="5920" w:type="dxa"/>
          </w:tcPr>
          <w:p w14:paraId="2E60561F" w14:textId="77777777" w:rsidR="008E0322" w:rsidRDefault="00771589">
            <w:pPr>
              <w:pStyle w:val="TableParagraph"/>
              <w:spacing w:line="246" w:lineRule="exact"/>
              <w:ind w:left="116"/>
              <w:rPr>
                <w:sz w:val="24"/>
              </w:rPr>
            </w:pPr>
            <w:r>
              <w:rPr>
                <w:w w:val="95"/>
                <w:sz w:val="24"/>
              </w:rPr>
              <w:t>Course</w:t>
            </w:r>
            <w:r>
              <w:rPr>
                <w:spacing w:val="-3"/>
                <w:w w:val="95"/>
                <w:sz w:val="24"/>
              </w:rPr>
              <w:t xml:space="preserve"> </w:t>
            </w:r>
            <w:r>
              <w:rPr>
                <w:w w:val="95"/>
                <w:sz w:val="24"/>
              </w:rPr>
              <w:t>Code:UK1DSCCOM100</w:t>
            </w:r>
          </w:p>
        </w:tc>
        <w:tc>
          <w:tcPr>
            <w:tcW w:w="852" w:type="dxa"/>
          </w:tcPr>
          <w:p w14:paraId="40D49ED4" w14:textId="77777777" w:rsidR="008E0322" w:rsidRDefault="008E0322">
            <w:pPr>
              <w:pStyle w:val="TableParagraph"/>
              <w:rPr>
                <w:sz w:val="18"/>
              </w:rPr>
            </w:pPr>
          </w:p>
        </w:tc>
        <w:tc>
          <w:tcPr>
            <w:tcW w:w="2836" w:type="dxa"/>
          </w:tcPr>
          <w:p w14:paraId="37DE145E" w14:textId="77777777" w:rsidR="008E0322" w:rsidRDefault="00771589">
            <w:pPr>
              <w:pStyle w:val="TableParagraph"/>
              <w:spacing w:line="246" w:lineRule="exact"/>
              <w:ind w:left="113"/>
              <w:rPr>
                <w:sz w:val="24"/>
              </w:rPr>
            </w:pPr>
            <w:r>
              <w:rPr>
                <w:w w:val="95"/>
                <w:sz w:val="24"/>
              </w:rPr>
              <w:t>Total</w:t>
            </w:r>
            <w:r>
              <w:rPr>
                <w:spacing w:val="-3"/>
                <w:w w:val="95"/>
                <w:sz w:val="24"/>
              </w:rPr>
              <w:t xml:space="preserve"> </w:t>
            </w:r>
            <w:r>
              <w:rPr>
                <w:w w:val="95"/>
                <w:sz w:val="24"/>
              </w:rPr>
              <w:t>Marks:</w:t>
            </w:r>
            <w:r>
              <w:rPr>
                <w:spacing w:val="1"/>
                <w:w w:val="95"/>
                <w:sz w:val="24"/>
              </w:rPr>
              <w:t xml:space="preserve"> </w:t>
            </w:r>
            <w:r>
              <w:rPr>
                <w:w w:val="95"/>
                <w:sz w:val="24"/>
              </w:rPr>
              <w:t>56</w:t>
            </w:r>
          </w:p>
        </w:tc>
      </w:tr>
      <w:tr w:rsidR="008E0322" w14:paraId="14016163" w14:textId="77777777">
        <w:trPr>
          <w:trHeight w:val="266"/>
        </w:trPr>
        <w:tc>
          <w:tcPr>
            <w:tcW w:w="5920" w:type="dxa"/>
          </w:tcPr>
          <w:p w14:paraId="2E10AB31" w14:textId="63E4DE4D" w:rsidR="008E0322" w:rsidRDefault="00771589">
            <w:pPr>
              <w:pStyle w:val="TableParagraph"/>
              <w:spacing w:line="246" w:lineRule="exact"/>
              <w:ind w:left="116"/>
              <w:rPr>
                <w:sz w:val="24"/>
              </w:rPr>
            </w:pPr>
            <w:r>
              <w:rPr>
                <w:w w:val="90"/>
                <w:sz w:val="24"/>
              </w:rPr>
              <w:t>Course</w:t>
            </w:r>
            <w:r>
              <w:rPr>
                <w:spacing w:val="6"/>
                <w:w w:val="90"/>
                <w:sz w:val="24"/>
              </w:rPr>
              <w:t xml:space="preserve"> </w:t>
            </w:r>
            <w:r>
              <w:rPr>
                <w:w w:val="90"/>
                <w:sz w:val="24"/>
              </w:rPr>
              <w:t>Title:</w:t>
            </w:r>
            <w:r>
              <w:rPr>
                <w:spacing w:val="7"/>
                <w:w w:val="90"/>
                <w:sz w:val="24"/>
              </w:rPr>
              <w:t xml:space="preserve"> </w:t>
            </w:r>
            <w:r w:rsidR="009426B8" w:rsidRPr="004D0305">
              <w:t>Accounting Principles and Standards</w:t>
            </w:r>
          </w:p>
        </w:tc>
        <w:tc>
          <w:tcPr>
            <w:tcW w:w="852" w:type="dxa"/>
          </w:tcPr>
          <w:p w14:paraId="508445D9" w14:textId="77777777" w:rsidR="008E0322" w:rsidRDefault="008E0322">
            <w:pPr>
              <w:pStyle w:val="TableParagraph"/>
              <w:rPr>
                <w:sz w:val="18"/>
              </w:rPr>
            </w:pPr>
          </w:p>
        </w:tc>
        <w:tc>
          <w:tcPr>
            <w:tcW w:w="2836" w:type="dxa"/>
          </w:tcPr>
          <w:p w14:paraId="7D7887DF" w14:textId="77777777" w:rsidR="008E0322" w:rsidRDefault="008E0322">
            <w:pPr>
              <w:pStyle w:val="TableParagraph"/>
              <w:rPr>
                <w:sz w:val="18"/>
              </w:rPr>
            </w:pPr>
          </w:p>
        </w:tc>
      </w:tr>
      <w:tr w:rsidR="008E0322" w14:paraId="67186238" w14:textId="77777777">
        <w:trPr>
          <w:trHeight w:val="263"/>
        </w:trPr>
        <w:tc>
          <w:tcPr>
            <w:tcW w:w="5920" w:type="dxa"/>
          </w:tcPr>
          <w:p w14:paraId="1401D1AF" w14:textId="77777777" w:rsidR="008E0322" w:rsidRDefault="00771589">
            <w:pPr>
              <w:pStyle w:val="TableParagraph"/>
              <w:spacing w:line="244" w:lineRule="exact"/>
              <w:ind w:left="116"/>
              <w:rPr>
                <w:sz w:val="24"/>
              </w:rPr>
            </w:pPr>
            <w:r>
              <w:rPr>
                <w:w w:val="90"/>
                <w:sz w:val="24"/>
              </w:rPr>
              <w:t>Type</w:t>
            </w:r>
            <w:r>
              <w:rPr>
                <w:spacing w:val="-2"/>
                <w:w w:val="90"/>
                <w:sz w:val="24"/>
              </w:rPr>
              <w:t xml:space="preserve"> </w:t>
            </w:r>
            <w:r>
              <w:rPr>
                <w:w w:val="90"/>
                <w:sz w:val="24"/>
              </w:rPr>
              <w:t>of</w:t>
            </w:r>
            <w:r>
              <w:rPr>
                <w:spacing w:val="-1"/>
                <w:w w:val="90"/>
                <w:sz w:val="24"/>
              </w:rPr>
              <w:t xml:space="preserve"> </w:t>
            </w:r>
            <w:r>
              <w:rPr>
                <w:w w:val="90"/>
                <w:sz w:val="24"/>
              </w:rPr>
              <w:t>Course: DSC</w:t>
            </w:r>
          </w:p>
        </w:tc>
        <w:tc>
          <w:tcPr>
            <w:tcW w:w="852" w:type="dxa"/>
          </w:tcPr>
          <w:p w14:paraId="24D5DB53" w14:textId="77777777" w:rsidR="008E0322" w:rsidRDefault="008E0322">
            <w:pPr>
              <w:pStyle w:val="TableParagraph"/>
              <w:rPr>
                <w:sz w:val="18"/>
              </w:rPr>
            </w:pPr>
          </w:p>
        </w:tc>
        <w:tc>
          <w:tcPr>
            <w:tcW w:w="2836" w:type="dxa"/>
          </w:tcPr>
          <w:p w14:paraId="3B4BD432" w14:textId="77777777" w:rsidR="008E0322" w:rsidRDefault="008E0322">
            <w:pPr>
              <w:pStyle w:val="TableParagraph"/>
              <w:rPr>
                <w:sz w:val="18"/>
              </w:rPr>
            </w:pPr>
          </w:p>
        </w:tc>
      </w:tr>
      <w:tr w:rsidR="008E0322" w14:paraId="5701A624" w14:textId="77777777">
        <w:trPr>
          <w:trHeight w:val="266"/>
        </w:trPr>
        <w:tc>
          <w:tcPr>
            <w:tcW w:w="5920" w:type="dxa"/>
          </w:tcPr>
          <w:p w14:paraId="2D7CF94D" w14:textId="77777777" w:rsidR="008E0322" w:rsidRDefault="00771589">
            <w:pPr>
              <w:pStyle w:val="TableParagraph"/>
              <w:spacing w:line="246" w:lineRule="exact"/>
              <w:ind w:left="116"/>
              <w:rPr>
                <w:sz w:val="24"/>
              </w:rPr>
            </w:pPr>
            <w:r>
              <w:rPr>
                <w:w w:val="95"/>
                <w:sz w:val="24"/>
              </w:rPr>
              <w:t>Semester:</w:t>
            </w:r>
            <w:r>
              <w:rPr>
                <w:spacing w:val="-1"/>
                <w:w w:val="95"/>
                <w:sz w:val="24"/>
              </w:rPr>
              <w:t xml:space="preserve"> </w:t>
            </w:r>
            <w:r>
              <w:rPr>
                <w:w w:val="95"/>
                <w:sz w:val="24"/>
              </w:rPr>
              <w:t>1</w:t>
            </w:r>
          </w:p>
        </w:tc>
        <w:tc>
          <w:tcPr>
            <w:tcW w:w="852" w:type="dxa"/>
          </w:tcPr>
          <w:p w14:paraId="2E74DB96" w14:textId="77777777" w:rsidR="008E0322" w:rsidRDefault="008E0322">
            <w:pPr>
              <w:pStyle w:val="TableParagraph"/>
              <w:rPr>
                <w:sz w:val="18"/>
              </w:rPr>
            </w:pPr>
          </w:p>
        </w:tc>
        <w:tc>
          <w:tcPr>
            <w:tcW w:w="2836" w:type="dxa"/>
          </w:tcPr>
          <w:p w14:paraId="5418D073" w14:textId="77777777" w:rsidR="008E0322" w:rsidRDefault="008E0322">
            <w:pPr>
              <w:pStyle w:val="TableParagraph"/>
              <w:rPr>
                <w:sz w:val="18"/>
              </w:rPr>
            </w:pPr>
          </w:p>
        </w:tc>
      </w:tr>
      <w:tr w:rsidR="008E0322" w14:paraId="5374FA46" w14:textId="77777777">
        <w:trPr>
          <w:trHeight w:val="265"/>
        </w:trPr>
        <w:tc>
          <w:tcPr>
            <w:tcW w:w="5920" w:type="dxa"/>
          </w:tcPr>
          <w:p w14:paraId="754F8F29" w14:textId="77777777" w:rsidR="008E0322" w:rsidRDefault="00771589">
            <w:pPr>
              <w:pStyle w:val="TableParagraph"/>
              <w:spacing w:line="246" w:lineRule="exact"/>
              <w:ind w:left="116"/>
              <w:rPr>
                <w:sz w:val="24"/>
              </w:rPr>
            </w:pPr>
            <w:r>
              <w:rPr>
                <w:w w:val="95"/>
                <w:sz w:val="24"/>
              </w:rPr>
              <w:t>Academic</w:t>
            </w:r>
            <w:r>
              <w:rPr>
                <w:spacing w:val="-3"/>
                <w:w w:val="95"/>
                <w:sz w:val="24"/>
              </w:rPr>
              <w:t xml:space="preserve"> </w:t>
            </w:r>
            <w:r>
              <w:rPr>
                <w:w w:val="95"/>
                <w:sz w:val="24"/>
              </w:rPr>
              <w:t>Level:</w:t>
            </w:r>
            <w:r>
              <w:rPr>
                <w:spacing w:val="-1"/>
                <w:w w:val="95"/>
                <w:sz w:val="24"/>
              </w:rPr>
              <w:t xml:space="preserve"> </w:t>
            </w:r>
            <w:r>
              <w:rPr>
                <w:w w:val="95"/>
                <w:sz w:val="24"/>
              </w:rPr>
              <w:t>100-199</w:t>
            </w:r>
          </w:p>
        </w:tc>
        <w:tc>
          <w:tcPr>
            <w:tcW w:w="852" w:type="dxa"/>
          </w:tcPr>
          <w:p w14:paraId="0834212B" w14:textId="77777777" w:rsidR="008E0322" w:rsidRDefault="008E0322">
            <w:pPr>
              <w:pStyle w:val="TableParagraph"/>
              <w:rPr>
                <w:sz w:val="18"/>
              </w:rPr>
            </w:pPr>
          </w:p>
        </w:tc>
        <w:tc>
          <w:tcPr>
            <w:tcW w:w="2836" w:type="dxa"/>
          </w:tcPr>
          <w:p w14:paraId="52E9191B" w14:textId="77777777" w:rsidR="008E0322" w:rsidRDefault="008E0322">
            <w:pPr>
              <w:pStyle w:val="TableParagraph"/>
              <w:rPr>
                <w:sz w:val="18"/>
              </w:rPr>
            </w:pPr>
          </w:p>
        </w:tc>
      </w:tr>
      <w:tr w:rsidR="008E0322" w14:paraId="6A498560" w14:textId="77777777">
        <w:trPr>
          <w:trHeight w:val="264"/>
        </w:trPr>
        <w:tc>
          <w:tcPr>
            <w:tcW w:w="5920" w:type="dxa"/>
          </w:tcPr>
          <w:p w14:paraId="49B2249F" w14:textId="77777777" w:rsidR="008E0322" w:rsidRDefault="00771589">
            <w:pPr>
              <w:pStyle w:val="TableParagraph"/>
              <w:spacing w:line="244" w:lineRule="exact"/>
              <w:ind w:left="116"/>
              <w:rPr>
                <w:sz w:val="24"/>
              </w:rPr>
            </w:pPr>
            <w:r>
              <w:rPr>
                <w:w w:val="90"/>
                <w:sz w:val="24"/>
              </w:rPr>
              <w:t>Total</w:t>
            </w:r>
            <w:r>
              <w:rPr>
                <w:spacing w:val="-4"/>
                <w:w w:val="90"/>
                <w:sz w:val="24"/>
              </w:rPr>
              <w:t xml:space="preserve"> </w:t>
            </w:r>
            <w:r>
              <w:rPr>
                <w:w w:val="90"/>
                <w:sz w:val="24"/>
              </w:rPr>
              <w:t>Credit:</w:t>
            </w:r>
            <w:r>
              <w:rPr>
                <w:spacing w:val="-2"/>
                <w:w w:val="90"/>
                <w:sz w:val="24"/>
              </w:rPr>
              <w:t xml:space="preserve"> </w:t>
            </w:r>
            <w:r>
              <w:rPr>
                <w:w w:val="90"/>
                <w:sz w:val="24"/>
              </w:rPr>
              <w:t>4,</w:t>
            </w:r>
            <w:r>
              <w:rPr>
                <w:spacing w:val="-2"/>
                <w:w w:val="90"/>
                <w:sz w:val="24"/>
              </w:rPr>
              <w:t xml:space="preserve"> </w:t>
            </w:r>
            <w:r>
              <w:rPr>
                <w:w w:val="90"/>
                <w:sz w:val="24"/>
              </w:rPr>
              <w:t>Theory:</w:t>
            </w:r>
            <w:r>
              <w:rPr>
                <w:spacing w:val="3"/>
                <w:w w:val="90"/>
                <w:sz w:val="24"/>
              </w:rPr>
              <w:t xml:space="preserve"> </w:t>
            </w:r>
            <w:r>
              <w:rPr>
                <w:w w:val="90"/>
                <w:sz w:val="24"/>
              </w:rPr>
              <w:t>4</w:t>
            </w:r>
            <w:r>
              <w:rPr>
                <w:spacing w:val="-2"/>
                <w:w w:val="90"/>
                <w:sz w:val="24"/>
              </w:rPr>
              <w:t xml:space="preserve"> </w:t>
            </w:r>
            <w:r>
              <w:rPr>
                <w:w w:val="90"/>
                <w:sz w:val="24"/>
              </w:rPr>
              <w:t>Credit,</w:t>
            </w:r>
            <w:r>
              <w:rPr>
                <w:spacing w:val="-2"/>
                <w:w w:val="90"/>
                <w:sz w:val="24"/>
              </w:rPr>
              <w:t xml:space="preserve"> </w:t>
            </w:r>
            <w:r>
              <w:rPr>
                <w:w w:val="90"/>
                <w:sz w:val="24"/>
              </w:rPr>
              <w:t>Practical:</w:t>
            </w:r>
            <w:r>
              <w:rPr>
                <w:spacing w:val="4"/>
                <w:w w:val="90"/>
                <w:sz w:val="24"/>
              </w:rPr>
              <w:t xml:space="preserve"> </w:t>
            </w:r>
            <w:r>
              <w:rPr>
                <w:w w:val="90"/>
                <w:sz w:val="24"/>
              </w:rPr>
              <w:t>0 Credit</w:t>
            </w:r>
          </w:p>
        </w:tc>
        <w:tc>
          <w:tcPr>
            <w:tcW w:w="852" w:type="dxa"/>
          </w:tcPr>
          <w:p w14:paraId="5233D5C1" w14:textId="77777777" w:rsidR="008E0322" w:rsidRDefault="008E0322">
            <w:pPr>
              <w:pStyle w:val="TableParagraph"/>
              <w:rPr>
                <w:sz w:val="18"/>
              </w:rPr>
            </w:pPr>
          </w:p>
        </w:tc>
        <w:tc>
          <w:tcPr>
            <w:tcW w:w="2836" w:type="dxa"/>
          </w:tcPr>
          <w:p w14:paraId="299C3FD5" w14:textId="77777777" w:rsidR="008E0322" w:rsidRDefault="008E0322">
            <w:pPr>
              <w:pStyle w:val="TableParagraph"/>
              <w:rPr>
                <w:sz w:val="18"/>
              </w:rPr>
            </w:pPr>
          </w:p>
        </w:tc>
      </w:tr>
    </w:tbl>
    <w:p w14:paraId="218E9A28" w14:textId="77777777" w:rsidR="008E0322" w:rsidRDefault="008E0322">
      <w:pPr>
        <w:pStyle w:val="BodyText"/>
        <w:spacing w:before="7"/>
        <w:rPr>
          <w:b/>
          <w:sz w:val="12"/>
        </w:rPr>
      </w:pPr>
    </w:p>
    <w:p w14:paraId="46027D6F" w14:textId="77777777" w:rsidR="00503635" w:rsidRDefault="00503635">
      <w:pPr>
        <w:spacing w:before="91" w:line="251" w:lineRule="exact"/>
        <w:ind w:left="2526" w:right="2738"/>
        <w:jc w:val="center"/>
      </w:pPr>
    </w:p>
    <w:p w14:paraId="76BCA1AE" w14:textId="59A5BAF7" w:rsidR="008E0322" w:rsidRDefault="00771589">
      <w:pPr>
        <w:spacing w:before="91" w:line="251" w:lineRule="exact"/>
        <w:ind w:left="2526" w:right="2738"/>
        <w:jc w:val="center"/>
      </w:pPr>
      <w:r>
        <w:t>Part</w:t>
      </w:r>
      <w:r>
        <w:rPr>
          <w:spacing w:val="-1"/>
        </w:rPr>
        <w:t xml:space="preserve"> </w:t>
      </w:r>
      <w:r>
        <w:t>A.</w:t>
      </w:r>
      <w:r>
        <w:rPr>
          <w:spacing w:val="50"/>
        </w:rPr>
        <w:t xml:space="preserve"> </w:t>
      </w:r>
      <w:r>
        <w:t>6</w:t>
      </w:r>
      <w:r>
        <w:rPr>
          <w:spacing w:val="-1"/>
        </w:rPr>
        <w:t xml:space="preserve"> </w:t>
      </w:r>
      <w:r>
        <w:t>Marks.</w:t>
      </w:r>
      <w:r>
        <w:rPr>
          <w:spacing w:val="53"/>
        </w:rPr>
        <w:t xml:space="preserve"> </w:t>
      </w:r>
      <w:r>
        <w:t>Time:</w:t>
      </w:r>
      <w:r>
        <w:rPr>
          <w:spacing w:val="-3"/>
        </w:rPr>
        <w:t xml:space="preserve"> </w:t>
      </w:r>
      <w:r>
        <w:t>5</w:t>
      </w:r>
      <w:r>
        <w:rPr>
          <w:spacing w:val="-1"/>
        </w:rPr>
        <w:t xml:space="preserve"> </w:t>
      </w:r>
      <w:r>
        <w:t>Minutes</w:t>
      </w:r>
    </w:p>
    <w:p w14:paraId="3D939668" w14:textId="77777777" w:rsidR="008E0322" w:rsidRDefault="00771589">
      <w:pPr>
        <w:spacing w:line="247" w:lineRule="auto"/>
        <w:ind w:left="2728" w:right="2738"/>
        <w:jc w:val="center"/>
      </w:pPr>
      <w:r>
        <w:t>Objective Type.</w:t>
      </w:r>
      <w:r>
        <w:rPr>
          <w:spacing w:val="1"/>
        </w:rPr>
        <w:t xml:space="preserve"> </w:t>
      </w:r>
      <w:r>
        <w:t>1 Mark Each.</w:t>
      </w:r>
      <w:r>
        <w:rPr>
          <w:spacing w:val="1"/>
        </w:rPr>
        <w:t xml:space="preserve"> </w:t>
      </w:r>
      <w:r>
        <w:t>Answer All Questions</w:t>
      </w:r>
      <w:r>
        <w:rPr>
          <w:spacing w:val="-52"/>
        </w:rPr>
        <w:t xml:space="preserve"> </w:t>
      </w:r>
      <w:r>
        <w:t>(Cognitive</w:t>
      </w:r>
      <w:r>
        <w:rPr>
          <w:spacing w:val="-3"/>
        </w:rPr>
        <w:t xml:space="preserve"> </w:t>
      </w:r>
      <w:r>
        <w:t>Level:</w:t>
      </w:r>
      <w:r>
        <w:rPr>
          <w:spacing w:val="-4"/>
        </w:rPr>
        <w:t xml:space="preserve"> </w:t>
      </w:r>
      <w:r>
        <w:t>Remember/Understand)</w:t>
      </w:r>
    </w:p>
    <w:p w14:paraId="61FDF9E8" w14:textId="77777777" w:rsidR="008E0322" w:rsidRDefault="008E0322">
      <w:pPr>
        <w:pStyle w:val="BodyText"/>
        <w:spacing w:before="8"/>
        <w:rPr>
          <w:sz w:val="22"/>
        </w:rPr>
      </w:pPr>
    </w:p>
    <w:tbl>
      <w:tblPr>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20"/>
        <w:gridCol w:w="5832"/>
        <w:gridCol w:w="1434"/>
        <w:gridCol w:w="1700"/>
      </w:tblGrid>
      <w:tr w:rsidR="008E0322" w14:paraId="1CA383D7" w14:textId="77777777" w:rsidTr="00934D5E">
        <w:trPr>
          <w:trHeight w:val="495"/>
        </w:trPr>
        <w:tc>
          <w:tcPr>
            <w:tcW w:w="820" w:type="dxa"/>
          </w:tcPr>
          <w:p w14:paraId="67692939" w14:textId="77777777" w:rsidR="008E0322" w:rsidRDefault="00771589">
            <w:pPr>
              <w:pStyle w:val="TableParagraph"/>
              <w:spacing w:line="238" w:lineRule="exact"/>
              <w:ind w:left="253"/>
              <w:rPr>
                <w:b/>
              </w:rPr>
            </w:pPr>
            <w:r>
              <w:rPr>
                <w:b/>
              </w:rPr>
              <w:t>Qn.</w:t>
            </w:r>
          </w:p>
          <w:p w14:paraId="485F57C8" w14:textId="77777777" w:rsidR="008E0322" w:rsidRDefault="00771589">
            <w:pPr>
              <w:pStyle w:val="TableParagraph"/>
              <w:spacing w:line="238" w:lineRule="exact"/>
              <w:ind w:left="253"/>
              <w:rPr>
                <w:b/>
              </w:rPr>
            </w:pPr>
            <w:r>
              <w:rPr>
                <w:b/>
              </w:rPr>
              <w:t>No.</w:t>
            </w:r>
          </w:p>
        </w:tc>
        <w:tc>
          <w:tcPr>
            <w:tcW w:w="5832" w:type="dxa"/>
          </w:tcPr>
          <w:p w14:paraId="0CB778F6" w14:textId="77777777" w:rsidR="008E0322" w:rsidRDefault="00771589">
            <w:pPr>
              <w:pStyle w:val="TableParagraph"/>
              <w:spacing w:before="118"/>
              <w:ind w:left="900"/>
              <w:rPr>
                <w:b/>
              </w:rPr>
            </w:pPr>
            <w:r>
              <w:rPr>
                <w:b/>
              </w:rPr>
              <w:t>Question</w:t>
            </w:r>
          </w:p>
        </w:tc>
        <w:tc>
          <w:tcPr>
            <w:tcW w:w="1434" w:type="dxa"/>
          </w:tcPr>
          <w:p w14:paraId="75A83F05" w14:textId="77777777" w:rsidR="008E0322" w:rsidRDefault="00771589">
            <w:pPr>
              <w:pStyle w:val="TableParagraph"/>
              <w:spacing w:line="240" w:lineRule="exact"/>
              <w:ind w:left="105" w:right="86"/>
              <w:jc w:val="center"/>
              <w:rPr>
                <w:b/>
              </w:rPr>
            </w:pPr>
            <w:r>
              <w:rPr>
                <w:b/>
              </w:rPr>
              <w:t>Cognitive</w:t>
            </w:r>
          </w:p>
          <w:p w14:paraId="528691DC" w14:textId="77777777" w:rsidR="008E0322" w:rsidRDefault="00771589">
            <w:pPr>
              <w:pStyle w:val="TableParagraph"/>
              <w:spacing w:line="236" w:lineRule="exact"/>
              <w:ind w:left="104" w:right="86"/>
              <w:jc w:val="center"/>
              <w:rPr>
                <w:b/>
              </w:rPr>
            </w:pPr>
            <w:r>
              <w:rPr>
                <w:b/>
              </w:rPr>
              <w:t>Level</w:t>
            </w:r>
          </w:p>
        </w:tc>
        <w:tc>
          <w:tcPr>
            <w:tcW w:w="1700" w:type="dxa"/>
          </w:tcPr>
          <w:p w14:paraId="0F96861B" w14:textId="77777777" w:rsidR="008E0322" w:rsidRDefault="00771589">
            <w:pPr>
              <w:pStyle w:val="TableParagraph"/>
              <w:spacing w:line="242" w:lineRule="exact"/>
              <w:ind w:left="159" w:right="137" w:firstLine="360"/>
              <w:rPr>
                <w:b/>
              </w:rPr>
            </w:pPr>
            <w:r>
              <w:rPr>
                <w:b/>
              </w:rPr>
              <w:t>Course</w:t>
            </w:r>
            <w:r>
              <w:rPr>
                <w:b/>
                <w:spacing w:val="1"/>
              </w:rPr>
              <w:t xml:space="preserve"> </w:t>
            </w:r>
            <w:r>
              <w:rPr>
                <w:b/>
              </w:rPr>
              <w:t>Outcome</w:t>
            </w:r>
            <w:r>
              <w:rPr>
                <w:b/>
                <w:spacing w:val="-13"/>
              </w:rPr>
              <w:t xml:space="preserve"> </w:t>
            </w:r>
            <w:r>
              <w:rPr>
                <w:b/>
              </w:rPr>
              <w:t>(CO)</w:t>
            </w:r>
          </w:p>
        </w:tc>
      </w:tr>
      <w:tr w:rsidR="008E0322" w14:paraId="55C4686D" w14:textId="77777777" w:rsidTr="00C803AF">
        <w:trPr>
          <w:trHeight w:val="298"/>
        </w:trPr>
        <w:tc>
          <w:tcPr>
            <w:tcW w:w="820" w:type="dxa"/>
          </w:tcPr>
          <w:p w14:paraId="48059444" w14:textId="77777777" w:rsidR="008E0322" w:rsidRPr="00266D6B" w:rsidRDefault="00771589">
            <w:pPr>
              <w:pStyle w:val="TableParagraph"/>
              <w:spacing w:line="278" w:lineRule="exact"/>
              <w:ind w:right="257"/>
              <w:jc w:val="right"/>
            </w:pPr>
            <w:r w:rsidRPr="00266D6B">
              <w:t>1.</w:t>
            </w:r>
          </w:p>
        </w:tc>
        <w:tc>
          <w:tcPr>
            <w:tcW w:w="5832" w:type="dxa"/>
          </w:tcPr>
          <w:p w14:paraId="5C65286D" w14:textId="492DCFC4" w:rsidR="003F484E" w:rsidRPr="00C803AF" w:rsidRDefault="0038189C">
            <w:pPr>
              <w:pStyle w:val="TableParagraph"/>
            </w:pPr>
            <w:r w:rsidRPr="00C803AF">
              <w:t xml:space="preserve">What </w:t>
            </w:r>
            <w:r w:rsidR="003F484E" w:rsidRPr="00C803AF">
              <w:t>are</w:t>
            </w:r>
            <w:r w:rsidRPr="00C803AF">
              <w:t xml:space="preserve"> Contingent </w:t>
            </w:r>
            <w:r w:rsidR="003F484E" w:rsidRPr="00C803AF">
              <w:t>Assets?</w:t>
            </w:r>
          </w:p>
          <w:p w14:paraId="4094AD65" w14:textId="7E145197" w:rsidR="003F484E" w:rsidRPr="00C803AF" w:rsidRDefault="00D600F0" w:rsidP="003F484E">
            <w:pPr>
              <w:pStyle w:val="TableParagraph"/>
              <w:numPr>
                <w:ilvl w:val="0"/>
                <w:numId w:val="1"/>
              </w:numPr>
            </w:pPr>
            <w:r w:rsidRPr="00C803AF">
              <w:t>Assets do not exist as on the date of Balance</w:t>
            </w:r>
            <w:r w:rsidR="00465A99" w:rsidRPr="00C803AF">
              <w:t xml:space="preserve"> S</w:t>
            </w:r>
            <w:r w:rsidRPr="00C803AF">
              <w:t>heet.</w:t>
            </w:r>
          </w:p>
          <w:p w14:paraId="714085B0" w14:textId="659C9940" w:rsidR="00D600F0" w:rsidRPr="00C803AF" w:rsidRDefault="005B3359" w:rsidP="003F484E">
            <w:pPr>
              <w:pStyle w:val="TableParagraph"/>
              <w:numPr>
                <w:ilvl w:val="0"/>
                <w:numId w:val="1"/>
              </w:numPr>
            </w:pPr>
            <w:r w:rsidRPr="00C803AF">
              <w:t>Assets shown as footnote in the Balance</w:t>
            </w:r>
            <w:r w:rsidR="00465A99" w:rsidRPr="00C803AF">
              <w:t xml:space="preserve"> S</w:t>
            </w:r>
            <w:r w:rsidRPr="00C803AF">
              <w:t>heet.</w:t>
            </w:r>
          </w:p>
          <w:p w14:paraId="3B30B8ED" w14:textId="77777777" w:rsidR="005B3359" w:rsidRPr="00C803AF" w:rsidRDefault="003D038A" w:rsidP="003F484E">
            <w:pPr>
              <w:pStyle w:val="TableParagraph"/>
              <w:numPr>
                <w:ilvl w:val="0"/>
                <w:numId w:val="1"/>
              </w:numPr>
            </w:pPr>
            <w:r w:rsidRPr="00C803AF">
              <w:t>Assets acquired for immediate use.</w:t>
            </w:r>
          </w:p>
          <w:p w14:paraId="1915C148" w14:textId="48E3F872" w:rsidR="003D038A" w:rsidRPr="00266D6B" w:rsidRDefault="003D1BD6" w:rsidP="003F484E">
            <w:pPr>
              <w:pStyle w:val="TableParagraph"/>
              <w:numPr>
                <w:ilvl w:val="0"/>
                <w:numId w:val="1"/>
              </w:numPr>
            </w:pPr>
            <w:r w:rsidRPr="00C803AF">
              <w:t>Assets meant for prolonged use</w:t>
            </w:r>
            <w:r w:rsidRPr="00266D6B">
              <w:t>.</w:t>
            </w:r>
          </w:p>
        </w:tc>
        <w:tc>
          <w:tcPr>
            <w:tcW w:w="1434" w:type="dxa"/>
            <w:vAlign w:val="center"/>
          </w:tcPr>
          <w:p w14:paraId="72A4B30E" w14:textId="77777777" w:rsidR="008E0322" w:rsidRPr="00266D6B" w:rsidRDefault="00771589" w:rsidP="00C803AF">
            <w:pPr>
              <w:pStyle w:val="TableParagraph"/>
              <w:ind w:left="75" w:right="86"/>
              <w:jc w:val="center"/>
            </w:pPr>
            <w:r w:rsidRPr="00266D6B">
              <w:t>Remember</w:t>
            </w:r>
          </w:p>
        </w:tc>
        <w:tc>
          <w:tcPr>
            <w:tcW w:w="1700" w:type="dxa"/>
            <w:vAlign w:val="center"/>
          </w:tcPr>
          <w:p w14:paraId="3376205D" w14:textId="07D6DCC2" w:rsidR="008E0322" w:rsidRPr="00266D6B" w:rsidRDefault="00C803AF" w:rsidP="00C803AF">
            <w:pPr>
              <w:pStyle w:val="TableParagraph"/>
              <w:jc w:val="center"/>
            </w:pPr>
            <w:r>
              <w:t>CO-</w:t>
            </w:r>
            <w:r w:rsidR="009426B8" w:rsidRPr="00266D6B">
              <w:t>1</w:t>
            </w:r>
          </w:p>
        </w:tc>
      </w:tr>
      <w:tr w:rsidR="008E0322" w14:paraId="54657984" w14:textId="77777777" w:rsidTr="00C803AF">
        <w:trPr>
          <w:trHeight w:val="300"/>
        </w:trPr>
        <w:tc>
          <w:tcPr>
            <w:tcW w:w="820" w:type="dxa"/>
          </w:tcPr>
          <w:p w14:paraId="6AE6F2DD" w14:textId="77777777" w:rsidR="008E0322" w:rsidRPr="00266D6B" w:rsidRDefault="00771589">
            <w:pPr>
              <w:pStyle w:val="TableParagraph"/>
              <w:spacing w:line="280" w:lineRule="exact"/>
              <w:ind w:right="257"/>
              <w:jc w:val="right"/>
            </w:pPr>
            <w:r w:rsidRPr="00266D6B">
              <w:t>2.</w:t>
            </w:r>
          </w:p>
        </w:tc>
        <w:tc>
          <w:tcPr>
            <w:tcW w:w="5832" w:type="dxa"/>
          </w:tcPr>
          <w:p w14:paraId="27C28082" w14:textId="471C3855" w:rsidR="008E0322" w:rsidRPr="00266D6B" w:rsidRDefault="00934D5E">
            <w:pPr>
              <w:pStyle w:val="TableParagraph"/>
            </w:pPr>
            <w:r w:rsidRPr="00266D6B">
              <w:t>Name</w:t>
            </w:r>
            <w:r w:rsidR="009D638D" w:rsidRPr="00266D6B">
              <w:t xml:space="preserve"> the </w:t>
            </w:r>
            <w:r w:rsidR="009305E1">
              <w:t>accounting c</w:t>
            </w:r>
            <w:r w:rsidR="009D638D" w:rsidRPr="00266D6B">
              <w:t xml:space="preserve">onvention </w:t>
            </w:r>
            <w:r w:rsidR="00233B66" w:rsidRPr="00266D6B">
              <w:t>which states that “stock in trade is valued at cost price or market price</w:t>
            </w:r>
            <w:r w:rsidR="009A7201" w:rsidRPr="00266D6B">
              <w:t xml:space="preserve"> whichever </w:t>
            </w:r>
            <w:r w:rsidR="00BE63FF" w:rsidRPr="00266D6B">
              <w:t>is less</w:t>
            </w:r>
            <w:r w:rsidR="001F719C" w:rsidRPr="00266D6B">
              <w:t>”</w:t>
            </w:r>
          </w:p>
          <w:p w14:paraId="341BAD5B" w14:textId="77777777" w:rsidR="001F719C" w:rsidRPr="00266D6B" w:rsidRDefault="00487B48" w:rsidP="001F719C">
            <w:pPr>
              <w:pStyle w:val="TableParagraph"/>
              <w:numPr>
                <w:ilvl w:val="0"/>
                <w:numId w:val="2"/>
              </w:numPr>
            </w:pPr>
            <w:r w:rsidRPr="00266D6B">
              <w:t>Consistency</w:t>
            </w:r>
          </w:p>
          <w:p w14:paraId="22F5296F" w14:textId="77777777" w:rsidR="00487B48" w:rsidRPr="00266D6B" w:rsidRDefault="00487B48" w:rsidP="001F719C">
            <w:pPr>
              <w:pStyle w:val="TableParagraph"/>
              <w:numPr>
                <w:ilvl w:val="0"/>
                <w:numId w:val="2"/>
              </w:numPr>
            </w:pPr>
            <w:r w:rsidRPr="00266D6B">
              <w:t>Conservatism</w:t>
            </w:r>
          </w:p>
          <w:p w14:paraId="19949EC8" w14:textId="77777777" w:rsidR="00487B48" w:rsidRPr="00266D6B" w:rsidRDefault="00487B48" w:rsidP="001F719C">
            <w:pPr>
              <w:pStyle w:val="TableParagraph"/>
              <w:numPr>
                <w:ilvl w:val="0"/>
                <w:numId w:val="2"/>
              </w:numPr>
            </w:pPr>
            <w:r w:rsidRPr="00266D6B">
              <w:t>Materiality</w:t>
            </w:r>
          </w:p>
          <w:p w14:paraId="38FFFD40" w14:textId="19299679" w:rsidR="00487B48" w:rsidRPr="00266D6B" w:rsidRDefault="00872C94" w:rsidP="001F719C">
            <w:pPr>
              <w:pStyle w:val="TableParagraph"/>
              <w:numPr>
                <w:ilvl w:val="0"/>
                <w:numId w:val="2"/>
              </w:numPr>
            </w:pPr>
            <w:r w:rsidRPr="00266D6B">
              <w:t>Full Disclosure</w:t>
            </w:r>
          </w:p>
        </w:tc>
        <w:tc>
          <w:tcPr>
            <w:tcW w:w="1434" w:type="dxa"/>
            <w:vAlign w:val="center"/>
          </w:tcPr>
          <w:p w14:paraId="4FA3488E" w14:textId="77777777" w:rsidR="008E0322" w:rsidRPr="00266D6B" w:rsidRDefault="00771589" w:rsidP="00C803AF">
            <w:pPr>
              <w:pStyle w:val="TableParagraph"/>
              <w:spacing w:line="252" w:lineRule="exact"/>
              <w:ind w:left="75" w:right="86"/>
              <w:jc w:val="center"/>
            </w:pPr>
            <w:r w:rsidRPr="00266D6B">
              <w:t>Remember</w:t>
            </w:r>
          </w:p>
        </w:tc>
        <w:tc>
          <w:tcPr>
            <w:tcW w:w="1700" w:type="dxa"/>
            <w:vAlign w:val="center"/>
          </w:tcPr>
          <w:p w14:paraId="4623544A" w14:textId="4ABACAD7" w:rsidR="008E0322" w:rsidRPr="00266D6B" w:rsidRDefault="00C803AF" w:rsidP="00C803AF">
            <w:pPr>
              <w:pStyle w:val="TableParagraph"/>
              <w:jc w:val="center"/>
            </w:pPr>
            <w:r>
              <w:t>CO-</w:t>
            </w:r>
            <w:r w:rsidR="001E0EFC" w:rsidRPr="00266D6B">
              <w:t>1</w:t>
            </w:r>
          </w:p>
        </w:tc>
      </w:tr>
      <w:tr w:rsidR="008E0322" w14:paraId="694F9A5C" w14:textId="77777777" w:rsidTr="00C803AF">
        <w:trPr>
          <w:trHeight w:val="297"/>
        </w:trPr>
        <w:tc>
          <w:tcPr>
            <w:tcW w:w="820" w:type="dxa"/>
          </w:tcPr>
          <w:p w14:paraId="53F3A69A" w14:textId="77777777" w:rsidR="008E0322" w:rsidRPr="00266D6B" w:rsidRDefault="00771589">
            <w:pPr>
              <w:pStyle w:val="TableParagraph"/>
              <w:spacing w:line="278" w:lineRule="exact"/>
              <w:ind w:right="257"/>
              <w:jc w:val="right"/>
            </w:pPr>
            <w:r w:rsidRPr="00266D6B">
              <w:t>3.</w:t>
            </w:r>
          </w:p>
        </w:tc>
        <w:tc>
          <w:tcPr>
            <w:tcW w:w="5832" w:type="dxa"/>
          </w:tcPr>
          <w:p w14:paraId="55B59313" w14:textId="03646A0D" w:rsidR="008E0322" w:rsidRPr="00266D6B" w:rsidRDefault="009305E1">
            <w:pPr>
              <w:pStyle w:val="TableParagraph"/>
            </w:pPr>
            <w:r>
              <w:t>The t</w:t>
            </w:r>
            <w:r w:rsidR="00FD7CF8" w:rsidRPr="00266D6B">
              <w:t xml:space="preserve">erm </w:t>
            </w:r>
            <w:r>
              <w:t>‘</w:t>
            </w:r>
            <w:r w:rsidR="00C861D7" w:rsidRPr="00266D6B">
              <w:t>Fluctuation</w:t>
            </w:r>
            <w:r>
              <w:t>’</w:t>
            </w:r>
            <w:r w:rsidR="00FD7CF8" w:rsidRPr="00266D6B">
              <w:t xml:space="preserve"> is used in relation to </w:t>
            </w:r>
          </w:p>
          <w:p w14:paraId="1D5DDCAB" w14:textId="77777777" w:rsidR="00FD7CF8" w:rsidRPr="00266D6B" w:rsidRDefault="001A10C4" w:rsidP="001A10C4">
            <w:pPr>
              <w:pStyle w:val="TableParagraph"/>
              <w:numPr>
                <w:ilvl w:val="0"/>
                <w:numId w:val="3"/>
              </w:numPr>
            </w:pPr>
            <w:r w:rsidRPr="00266D6B">
              <w:t>Fixed Assets</w:t>
            </w:r>
          </w:p>
          <w:p w14:paraId="406523FA" w14:textId="77777777" w:rsidR="001A10C4" w:rsidRPr="00266D6B" w:rsidRDefault="001A10C4" w:rsidP="001A10C4">
            <w:pPr>
              <w:pStyle w:val="TableParagraph"/>
              <w:numPr>
                <w:ilvl w:val="0"/>
                <w:numId w:val="3"/>
              </w:numPr>
            </w:pPr>
            <w:r w:rsidRPr="00266D6B">
              <w:t>Current Assets</w:t>
            </w:r>
          </w:p>
          <w:p w14:paraId="2AC68F46" w14:textId="77777777" w:rsidR="001A10C4" w:rsidRPr="00266D6B" w:rsidRDefault="001A10C4" w:rsidP="001A10C4">
            <w:pPr>
              <w:pStyle w:val="TableParagraph"/>
              <w:numPr>
                <w:ilvl w:val="0"/>
                <w:numId w:val="3"/>
              </w:numPr>
            </w:pPr>
            <w:r w:rsidRPr="00266D6B">
              <w:t>Wasting Assets</w:t>
            </w:r>
          </w:p>
          <w:p w14:paraId="454B4021" w14:textId="375FFE49" w:rsidR="001A10C4" w:rsidRPr="00266D6B" w:rsidRDefault="001A10C4" w:rsidP="001A10C4">
            <w:pPr>
              <w:pStyle w:val="TableParagraph"/>
              <w:numPr>
                <w:ilvl w:val="0"/>
                <w:numId w:val="3"/>
              </w:numPr>
            </w:pPr>
            <w:r w:rsidRPr="00266D6B">
              <w:t xml:space="preserve">Intangible </w:t>
            </w:r>
            <w:r w:rsidR="003A0044" w:rsidRPr="00266D6B">
              <w:t xml:space="preserve">Assets </w:t>
            </w:r>
          </w:p>
        </w:tc>
        <w:tc>
          <w:tcPr>
            <w:tcW w:w="1434" w:type="dxa"/>
            <w:vAlign w:val="center"/>
          </w:tcPr>
          <w:p w14:paraId="72E81830" w14:textId="77777777" w:rsidR="008E0322" w:rsidRPr="00266D6B" w:rsidRDefault="00771589" w:rsidP="00C803AF">
            <w:pPr>
              <w:pStyle w:val="TableParagraph"/>
              <w:spacing w:line="252" w:lineRule="exact"/>
              <w:ind w:left="121" w:right="86"/>
              <w:jc w:val="center"/>
            </w:pPr>
            <w:r w:rsidRPr="00266D6B">
              <w:t>Understand</w:t>
            </w:r>
          </w:p>
        </w:tc>
        <w:tc>
          <w:tcPr>
            <w:tcW w:w="1700" w:type="dxa"/>
            <w:vAlign w:val="center"/>
          </w:tcPr>
          <w:p w14:paraId="4CF4E059" w14:textId="7B0479EF" w:rsidR="008E0322" w:rsidRPr="00266D6B" w:rsidRDefault="00C803AF" w:rsidP="00C803AF">
            <w:pPr>
              <w:pStyle w:val="TableParagraph"/>
              <w:jc w:val="center"/>
            </w:pPr>
            <w:r>
              <w:t>CO-</w:t>
            </w:r>
            <w:r w:rsidR="00C147F4" w:rsidRPr="00266D6B">
              <w:t>4</w:t>
            </w:r>
          </w:p>
        </w:tc>
      </w:tr>
      <w:tr w:rsidR="008E0322" w14:paraId="6A204903" w14:textId="77777777" w:rsidTr="00C803AF">
        <w:trPr>
          <w:trHeight w:val="300"/>
        </w:trPr>
        <w:tc>
          <w:tcPr>
            <w:tcW w:w="820" w:type="dxa"/>
          </w:tcPr>
          <w:p w14:paraId="2DE1A812" w14:textId="77777777" w:rsidR="008E0322" w:rsidRPr="00266D6B" w:rsidRDefault="00771589">
            <w:pPr>
              <w:pStyle w:val="TableParagraph"/>
              <w:spacing w:line="280" w:lineRule="exact"/>
              <w:ind w:right="257"/>
              <w:jc w:val="right"/>
            </w:pPr>
            <w:r w:rsidRPr="00266D6B">
              <w:t>4.</w:t>
            </w:r>
          </w:p>
        </w:tc>
        <w:tc>
          <w:tcPr>
            <w:tcW w:w="5832" w:type="dxa"/>
          </w:tcPr>
          <w:p w14:paraId="5EF7A101" w14:textId="77777777" w:rsidR="009305E1" w:rsidRDefault="009305E1" w:rsidP="009305E1">
            <w:pPr>
              <w:pStyle w:val="TableParagraph"/>
            </w:pPr>
            <w:r>
              <w:t>The excess of assets over liabilities of a non-profit organization is:</w:t>
            </w:r>
          </w:p>
          <w:p w14:paraId="656C9E53" w14:textId="682B44B4" w:rsidR="00A769DD" w:rsidRPr="00266D6B" w:rsidRDefault="003B3479" w:rsidP="00A769DD">
            <w:pPr>
              <w:pStyle w:val="TableParagraph"/>
              <w:numPr>
                <w:ilvl w:val="0"/>
                <w:numId w:val="4"/>
              </w:numPr>
            </w:pPr>
            <w:r w:rsidRPr="00266D6B">
              <w:t>Cash in hand</w:t>
            </w:r>
          </w:p>
          <w:p w14:paraId="0DE6EF32" w14:textId="77777777" w:rsidR="003B3479" w:rsidRPr="00266D6B" w:rsidRDefault="003B3479" w:rsidP="00A769DD">
            <w:pPr>
              <w:pStyle w:val="TableParagraph"/>
              <w:numPr>
                <w:ilvl w:val="0"/>
                <w:numId w:val="4"/>
              </w:numPr>
            </w:pPr>
            <w:r w:rsidRPr="00266D6B">
              <w:t>Capital fund</w:t>
            </w:r>
          </w:p>
          <w:p w14:paraId="2A687D2A" w14:textId="77777777" w:rsidR="003B3479" w:rsidRPr="00266D6B" w:rsidRDefault="003B3479" w:rsidP="00A769DD">
            <w:pPr>
              <w:pStyle w:val="TableParagraph"/>
              <w:numPr>
                <w:ilvl w:val="0"/>
                <w:numId w:val="4"/>
              </w:numPr>
            </w:pPr>
            <w:r w:rsidRPr="00266D6B">
              <w:t>Surplus</w:t>
            </w:r>
          </w:p>
          <w:p w14:paraId="44F97C8D" w14:textId="07A66EF2" w:rsidR="003B3479" w:rsidRPr="00266D6B" w:rsidRDefault="003B3479" w:rsidP="00A769DD">
            <w:pPr>
              <w:pStyle w:val="TableParagraph"/>
              <w:numPr>
                <w:ilvl w:val="0"/>
                <w:numId w:val="4"/>
              </w:numPr>
            </w:pPr>
            <w:r w:rsidRPr="00266D6B">
              <w:t>Revenue</w:t>
            </w:r>
          </w:p>
        </w:tc>
        <w:tc>
          <w:tcPr>
            <w:tcW w:w="1434" w:type="dxa"/>
            <w:vAlign w:val="center"/>
          </w:tcPr>
          <w:p w14:paraId="322C0809" w14:textId="77777777" w:rsidR="008E0322" w:rsidRPr="00266D6B" w:rsidRDefault="00771589" w:rsidP="00C803AF">
            <w:pPr>
              <w:pStyle w:val="TableParagraph"/>
              <w:spacing w:line="252" w:lineRule="exact"/>
              <w:ind w:left="121" w:right="86"/>
              <w:jc w:val="center"/>
            </w:pPr>
            <w:r w:rsidRPr="00266D6B">
              <w:t>Understand</w:t>
            </w:r>
          </w:p>
        </w:tc>
        <w:tc>
          <w:tcPr>
            <w:tcW w:w="1700" w:type="dxa"/>
            <w:vAlign w:val="center"/>
          </w:tcPr>
          <w:p w14:paraId="5E3D20CD" w14:textId="75C6D23D" w:rsidR="008E0322" w:rsidRPr="00266D6B" w:rsidRDefault="00C803AF" w:rsidP="00C803AF">
            <w:pPr>
              <w:pStyle w:val="TableParagraph"/>
              <w:jc w:val="center"/>
            </w:pPr>
            <w:r>
              <w:t>CO-</w:t>
            </w:r>
            <w:r w:rsidR="00104066" w:rsidRPr="00266D6B">
              <w:t>3</w:t>
            </w:r>
          </w:p>
        </w:tc>
      </w:tr>
      <w:tr w:rsidR="008E0322" w14:paraId="758679B7" w14:textId="77777777" w:rsidTr="00C803AF">
        <w:trPr>
          <w:trHeight w:val="296"/>
        </w:trPr>
        <w:tc>
          <w:tcPr>
            <w:tcW w:w="820" w:type="dxa"/>
          </w:tcPr>
          <w:p w14:paraId="739DF18C" w14:textId="77777777" w:rsidR="008E0322" w:rsidRPr="00266D6B" w:rsidRDefault="00771589">
            <w:pPr>
              <w:pStyle w:val="TableParagraph"/>
              <w:spacing w:line="276" w:lineRule="exact"/>
              <w:ind w:right="257"/>
              <w:jc w:val="right"/>
            </w:pPr>
            <w:r w:rsidRPr="00266D6B">
              <w:t>5.</w:t>
            </w:r>
          </w:p>
        </w:tc>
        <w:tc>
          <w:tcPr>
            <w:tcW w:w="5832" w:type="dxa"/>
          </w:tcPr>
          <w:p w14:paraId="707FDB74" w14:textId="672862FB" w:rsidR="008E0322" w:rsidRPr="00266D6B" w:rsidRDefault="009305E1">
            <w:pPr>
              <w:pStyle w:val="TableParagraph"/>
            </w:pPr>
            <w:r>
              <w:t xml:space="preserve">Choose the </w:t>
            </w:r>
            <w:r w:rsidR="00EC4307" w:rsidRPr="00266D6B">
              <w:t>formula used for calculating cost of goods sold</w:t>
            </w:r>
          </w:p>
          <w:p w14:paraId="5375F071" w14:textId="72413372" w:rsidR="00EC4307" w:rsidRPr="00266D6B" w:rsidRDefault="00B036AE" w:rsidP="00EC4307">
            <w:pPr>
              <w:pStyle w:val="TableParagraph"/>
              <w:numPr>
                <w:ilvl w:val="0"/>
                <w:numId w:val="5"/>
              </w:numPr>
            </w:pPr>
            <w:r w:rsidRPr="00266D6B">
              <w:t>Cost of goods sold = Sales – Gross Profit</w:t>
            </w:r>
          </w:p>
          <w:p w14:paraId="4CB57D03" w14:textId="37CB8CD9" w:rsidR="00B036AE" w:rsidRPr="00266D6B" w:rsidRDefault="00B036AE" w:rsidP="00EC4307">
            <w:pPr>
              <w:pStyle w:val="TableParagraph"/>
              <w:numPr>
                <w:ilvl w:val="0"/>
                <w:numId w:val="5"/>
              </w:numPr>
            </w:pPr>
            <w:r w:rsidRPr="00266D6B">
              <w:t xml:space="preserve">Cost </w:t>
            </w:r>
            <w:r w:rsidR="00C962E1" w:rsidRPr="00266D6B">
              <w:t>of goods sold = Sales + Gross Loss</w:t>
            </w:r>
          </w:p>
          <w:p w14:paraId="3BEB9663" w14:textId="366D85CA" w:rsidR="00C962E1" w:rsidRPr="00266D6B" w:rsidRDefault="00C962E1" w:rsidP="00EC4307">
            <w:pPr>
              <w:pStyle w:val="TableParagraph"/>
              <w:numPr>
                <w:ilvl w:val="0"/>
                <w:numId w:val="5"/>
              </w:numPr>
            </w:pPr>
            <w:r w:rsidRPr="00266D6B">
              <w:t>Cost of goods sold = Opening stock + Purchases -Closing stock</w:t>
            </w:r>
          </w:p>
          <w:p w14:paraId="0D487290" w14:textId="3AB826B1" w:rsidR="00E757C8" w:rsidRPr="00266D6B" w:rsidRDefault="00C07119" w:rsidP="00C962E1">
            <w:pPr>
              <w:pStyle w:val="TableParagraph"/>
              <w:numPr>
                <w:ilvl w:val="0"/>
                <w:numId w:val="5"/>
              </w:numPr>
            </w:pPr>
            <w:r w:rsidRPr="00266D6B">
              <w:t>A</w:t>
            </w:r>
            <w:r w:rsidR="008B47E4" w:rsidRPr="00266D6B">
              <w:t>l</w:t>
            </w:r>
            <w:r w:rsidRPr="00266D6B">
              <w:t>l of the above</w:t>
            </w:r>
          </w:p>
        </w:tc>
        <w:tc>
          <w:tcPr>
            <w:tcW w:w="1434" w:type="dxa"/>
            <w:vAlign w:val="center"/>
          </w:tcPr>
          <w:p w14:paraId="2F5FA49A" w14:textId="77777777" w:rsidR="008E0322" w:rsidRPr="00266D6B" w:rsidRDefault="00771589" w:rsidP="00C803AF">
            <w:pPr>
              <w:pStyle w:val="TableParagraph"/>
              <w:spacing w:line="252" w:lineRule="exact"/>
              <w:ind w:left="121" w:right="86"/>
              <w:jc w:val="center"/>
            </w:pPr>
            <w:r w:rsidRPr="00266D6B">
              <w:t>Understand</w:t>
            </w:r>
          </w:p>
        </w:tc>
        <w:tc>
          <w:tcPr>
            <w:tcW w:w="1700" w:type="dxa"/>
            <w:vAlign w:val="center"/>
          </w:tcPr>
          <w:p w14:paraId="033A7AD2" w14:textId="677C5748" w:rsidR="008E0322" w:rsidRPr="00266D6B" w:rsidRDefault="00C803AF" w:rsidP="00C803AF">
            <w:pPr>
              <w:pStyle w:val="TableParagraph"/>
              <w:jc w:val="center"/>
            </w:pPr>
            <w:r>
              <w:t>CO-</w:t>
            </w:r>
            <w:r w:rsidR="00104066" w:rsidRPr="00266D6B">
              <w:t>3</w:t>
            </w:r>
          </w:p>
        </w:tc>
      </w:tr>
      <w:tr w:rsidR="008E0322" w14:paraId="5A18148E" w14:textId="77777777" w:rsidTr="00C803AF">
        <w:trPr>
          <w:trHeight w:val="300"/>
        </w:trPr>
        <w:tc>
          <w:tcPr>
            <w:tcW w:w="820" w:type="dxa"/>
          </w:tcPr>
          <w:p w14:paraId="42F860DC" w14:textId="77777777" w:rsidR="008E0322" w:rsidRPr="00266D6B" w:rsidRDefault="00771589">
            <w:pPr>
              <w:pStyle w:val="TableParagraph"/>
              <w:spacing w:line="280" w:lineRule="exact"/>
              <w:ind w:right="257"/>
              <w:jc w:val="right"/>
            </w:pPr>
            <w:r w:rsidRPr="00266D6B">
              <w:t>6.</w:t>
            </w:r>
          </w:p>
        </w:tc>
        <w:tc>
          <w:tcPr>
            <w:tcW w:w="5832" w:type="dxa"/>
          </w:tcPr>
          <w:p w14:paraId="64BC556B" w14:textId="36008CA8" w:rsidR="000D5BCF" w:rsidRPr="00266D6B" w:rsidRDefault="00791F9B">
            <w:pPr>
              <w:pStyle w:val="TableParagraph"/>
            </w:pPr>
            <w:r w:rsidRPr="00266D6B">
              <w:t xml:space="preserve">Name the expenditure of revenue </w:t>
            </w:r>
            <w:r w:rsidR="00165341" w:rsidRPr="00266D6B">
              <w:t xml:space="preserve">nature, the benefit of which lasts for more </w:t>
            </w:r>
            <w:r w:rsidR="000D5BCF" w:rsidRPr="00266D6B">
              <w:t>than one accounting year.</w:t>
            </w:r>
          </w:p>
          <w:p w14:paraId="6D9D2B7E" w14:textId="77777777" w:rsidR="000D5BCF" w:rsidRPr="00266D6B" w:rsidRDefault="000D5BCF" w:rsidP="000D5BCF">
            <w:pPr>
              <w:pStyle w:val="TableParagraph"/>
              <w:numPr>
                <w:ilvl w:val="0"/>
                <w:numId w:val="6"/>
              </w:numPr>
            </w:pPr>
            <w:r w:rsidRPr="00266D6B">
              <w:t>Capital Expenditure</w:t>
            </w:r>
          </w:p>
          <w:p w14:paraId="1F71DA55" w14:textId="42FA0C0E" w:rsidR="000D5BCF" w:rsidRPr="00266D6B" w:rsidRDefault="000D5BCF" w:rsidP="000D5BCF">
            <w:pPr>
              <w:pStyle w:val="TableParagraph"/>
              <w:numPr>
                <w:ilvl w:val="0"/>
                <w:numId w:val="6"/>
              </w:numPr>
            </w:pPr>
            <w:r w:rsidRPr="00266D6B">
              <w:t>Revenue Expenditure</w:t>
            </w:r>
          </w:p>
          <w:p w14:paraId="52720395" w14:textId="49D9CCE0" w:rsidR="000D5BCF" w:rsidRPr="00266D6B" w:rsidRDefault="00807AC7" w:rsidP="000D5BCF">
            <w:pPr>
              <w:pStyle w:val="TableParagraph"/>
              <w:numPr>
                <w:ilvl w:val="0"/>
                <w:numId w:val="6"/>
              </w:numPr>
            </w:pPr>
            <w:r w:rsidRPr="00266D6B">
              <w:t xml:space="preserve">Deferred </w:t>
            </w:r>
            <w:r w:rsidR="00C665F0" w:rsidRPr="00266D6B">
              <w:t>Revenue Expenditure</w:t>
            </w:r>
          </w:p>
          <w:p w14:paraId="4DA8C099" w14:textId="596FF03D" w:rsidR="00C665F0" w:rsidRPr="00266D6B" w:rsidRDefault="00B74373" w:rsidP="000D5BCF">
            <w:pPr>
              <w:pStyle w:val="TableParagraph"/>
              <w:numPr>
                <w:ilvl w:val="0"/>
                <w:numId w:val="6"/>
              </w:numPr>
            </w:pPr>
            <w:r w:rsidRPr="00266D6B">
              <w:t>None of the above</w:t>
            </w:r>
          </w:p>
        </w:tc>
        <w:tc>
          <w:tcPr>
            <w:tcW w:w="1434" w:type="dxa"/>
            <w:vAlign w:val="center"/>
          </w:tcPr>
          <w:p w14:paraId="5DF17DE7" w14:textId="77777777" w:rsidR="008E0322" w:rsidRPr="00266D6B" w:rsidRDefault="00771589" w:rsidP="00C803AF">
            <w:pPr>
              <w:pStyle w:val="TableParagraph"/>
              <w:ind w:left="121" w:right="86"/>
              <w:jc w:val="center"/>
            </w:pPr>
            <w:r w:rsidRPr="00266D6B">
              <w:t>Understand</w:t>
            </w:r>
          </w:p>
        </w:tc>
        <w:tc>
          <w:tcPr>
            <w:tcW w:w="1700" w:type="dxa"/>
            <w:vAlign w:val="center"/>
          </w:tcPr>
          <w:p w14:paraId="1477FC55" w14:textId="282D5F5E" w:rsidR="008E0322" w:rsidRPr="00266D6B" w:rsidRDefault="00C803AF" w:rsidP="00C803AF">
            <w:pPr>
              <w:pStyle w:val="TableParagraph"/>
              <w:jc w:val="center"/>
            </w:pPr>
            <w:r>
              <w:t>CO-</w:t>
            </w:r>
            <w:r w:rsidR="007C329C" w:rsidRPr="00266D6B">
              <w:t>2</w:t>
            </w:r>
          </w:p>
        </w:tc>
      </w:tr>
    </w:tbl>
    <w:p w14:paraId="68D976F5" w14:textId="77777777" w:rsidR="008E0322" w:rsidRDefault="008E0322">
      <w:pPr>
        <w:pStyle w:val="BodyText"/>
        <w:spacing w:before="3"/>
        <w:rPr>
          <w:sz w:val="21"/>
        </w:rPr>
      </w:pPr>
    </w:p>
    <w:p w14:paraId="77591EFE" w14:textId="77777777" w:rsidR="00266D6B" w:rsidRDefault="00266D6B">
      <w:pPr>
        <w:ind w:left="2527" w:right="2738"/>
        <w:jc w:val="center"/>
      </w:pPr>
    </w:p>
    <w:p w14:paraId="72756023" w14:textId="77777777" w:rsidR="00266D6B" w:rsidRDefault="00266D6B">
      <w:pPr>
        <w:ind w:left="2527" w:right="2738"/>
        <w:jc w:val="center"/>
      </w:pPr>
    </w:p>
    <w:p w14:paraId="47941B58" w14:textId="77777777" w:rsidR="00503635" w:rsidRDefault="00503635">
      <w:pPr>
        <w:ind w:left="2527" w:right="2738"/>
        <w:jc w:val="center"/>
      </w:pPr>
    </w:p>
    <w:p w14:paraId="01F2C615" w14:textId="77777777" w:rsidR="00503635" w:rsidRDefault="00503635">
      <w:pPr>
        <w:ind w:left="2527" w:right="2738"/>
        <w:jc w:val="center"/>
      </w:pPr>
    </w:p>
    <w:p w14:paraId="79B57A01" w14:textId="4EDF5DCB" w:rsidR="008E0322" w:rsidRDefault="00771589">
      <w:pPr>
        <w:ind w:left="2527" w:right="2738"/>
        <w:jc w:val="center"/>
      </w:pPr>
      <w:r>
        <w:t>Part</w:t>
      </w:r>
      <w:r>
        <w:rPr>
          <w:spacing w:val="-2"/>
        </w:rPr>
        <w:t xml:space="preserve"> </w:t>
      </w:r>
      <w:r>
        <w:t>B.</w:t>
      </w:r>
      <w:r>
        <w:rPr>
          <w:spacing w:val="51"/>
        </w:rPr>
        <w:t xml:space="preserve"> </w:t>
      </w:r>
      <w:r>
        <w:t>10 Marks.</w:t>
      </w:r>
      <w:r>
        <w:rPr>
          <w:spacing w:val="51"/>
        </w:rPr>
        <w:t xml:space="preserve"> </w:t>
      </w:r>
      <w:r>
        <w:t>Time: 20</w:t>
      </w:r>
      <w:r>
        <w:rPr>
          <w:spacing w:val="-2"/>
        </w:rPr>
        <w:t xml:space="preserve"> </w:t>
      </w:r>
      <w:r>
        <w:t>Minutes</w:t>
      </w:r>
    </w:p>
    <w:p w14:paraId="421672DF" w14:textId="77777777" w:rsidR="008E0322" w:rsidRDefault="00771589">
      <w:pPr>
        <w:spacing w:before="1" w:line="247" w:lineRule="auto"/>
        <w:ind w:left="2740" w:right="2515"/>
        <w:jc w:val="center"/>
      </w:pPr>
      <w:r>
        <w:lastRenderedPageBreak/>
        <w:t>Two-Three</w:t>
      </w:r>
      <w:r>
        <w:rPr>
          <w:spacing w:val="-4"/>
        </w:rPr>
        <w:t xml:space="preserve"> </w:t>
      </w:r>
      <w:r>
        <w:t>sentences.</w:t>
      </w:r>
      <w:r>
        <w:rPr>
          <w:spacing w:val="54"/>
        </w:rPr>
        <w:t xml:space="preserve"> </w:t>
      </w:r>
      <w:r>
        <w:t>2 Marks</w:t>
      </w:r>
      <w:r>
        <w:rPr>
          <w:spacing w:val="-3"/>
        </w:rPr>
        <w:t xml:space="preserve"> </w:t>
      </w:r>
      <w:r>
        <w:t>Each.</w:t>
      </w:r>
      <w:r>
        <w:rPr>
          <w:spacing w:val="49"/>
        </w:rPr>
        <w:t xml:space="preserve"> </w:t>
      </w:r>
      <w:r>
        <w:t>Answer</w:t>
      </w:r>
      <w:r>
        <w:rPr>
          <w:spacing w:val="-2"/>
        </w:rPr>
        <w:t xml:space="preserve"> </w:t>
      </w:r>
      <w:r>
        <w:t>All</w:t>
      </w:r>
      <w:r>
        <w:rPr>
          <w:spacing w:val="-2"/>
        </w:rPr>
        <w:t xml:space="preserve"> </w:t>
      </w:r>
      <w:r>
        <w:t>Questions</w:t>
      </w:r>
      <w:r>
        <w:rPr>
          <w:spacing w:val="-52"/>
        </w:rPr>
        <w:t xml:space="preserve"> </w:t>
      </w:r>
      <w:r>
        <w:t>(Cognitive</w:t>
      </w:r>
      <w:r>
        <w:rPr>
          <w:spacing w:val="-2"/>
        </w:rPr>
        <w:t xml:space="preserve"> </w:t>
      </w:r>
      <w:r>
        <w:t>Level:</w:t>
      </w:r>
      <w:r>
        <w:rPr>
          <w:spacing w:val="2"/>
        </w:rPr>
        <w:t xml:space="preserve"> </w:t>
      </w:r>
      <w:r>
        <w:t>Understand/Apply)</w:t>
      </w:r>
    </w:p>
    <w:p w14:paraId="7241AE40" w14:textId="77777777" w:rsidR="008E0322" w:rsidRDefault="008E0322">
      <w:pPr>
        <w:pStyle w:val="BodyText"/>
        <w:spacing w:before="7"/>
        <w:rPr>
          <w:sz w:val="22"/>
        </w:rPr>
      </w:pPr>
    </w:p>
    <w:tbl>
      <w:tblPr>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20"/>
        <w:gridCol w:w="5832"/>
        <w:gridCol w:w="1276"/>
        <w:gridCol w:w="1700"/>
      </w:tblGrid>
      <w:tr w:rsidR="008E0322" w14:paraId="68EA3A4C" w14:textId="77777777">
        <w:trPr>
          <w:trHeight w:val="496"/>
        </w:trPr>
        <w:tc>
          <w:tcPr>
            <w:tcW w:w="820" w:type="dxa"/>
          </w:tcPr>
          <w:p w14:paraId="5CC6B3E6" w14:textId="77777777" w:rsidR="008E0322" w:rsidRDefault="00771589">
            <w:pPr>
              <w:pStyle w:val="TableParagraph"/>
              <w:spacing w:line="238" w:lineRule="exact"/>
              <w:ind w:left="253"/>
              <w:rPr>
                <w:b/>
              </w:rPr>
            </w:pPr>
            <w:r>
              <w:rPr>
                <w:b/>
              </w:rPr>
              <w:t>Qn.</w:t>
            </w:r>
          </w:p>
          <w:p w14:paraId="4DF078E9" w14:textId="77777777" w:rsidR="008E0322" w:rsidRDefault="00771589">
            <w:pPr>
              <w:pStyle w:val="TableParagraph"/>
              <w:spacing w:line="238" w:lineRule="exact"/>
              <w:ind w:left="253"/>
              <w:rPr>
                <w:b/>
              </w:rPr>
            </w:pPr>
            <w:r>
              <w:rPr>
                <w:b/>
              </w:rPr>
              <w:t>No.</w:t>
            </w:r>
          </w:p>
        </w:tc>
        <w:tc>
          <w:tcPr>
            <w:tcW w:w="5832" w:type="dxa"/>
          </w:tcPr>
          <w:p w14:paraId="1D5B743D" w14:textId="77777777" w:rsidR="008E0322" w:rsidRDefault="00771589">
            <w:pPr>
              <w:pStyle w:val="TableParagraph"/>
              <w:spacing w:before="118"/>
              <w:ind w:left="2549" w:right="2386"/>
              <w:jc w:val="center"/>
              <w:rPr>
                <w:b/>
              </w:rPr>
            </w:pPr>
            <w:r>
              <w:rPr>
                <w:b/>
              </w:rPr>
              <w:t>Question</w:t>
            </w:r>
          </w:p>
        </w:tc>
        <w:tc>
          <w:tcPr>
            <w:tcW w:w="1276" w:type="dxa"/>
          </w:tcPr>
          <w:p w14:paraId="588709B9" w14:textId="77777777" w:rsidR="008E0322" w:rsidRDefault="00771589">
            <w:pPr>
              <w:pStyle w:val="TableParagraph"/>
              <w:spacing w:line="244" w:lineRule="exact"/>
              <w:ind w:left="385" w:right="152" w:hanging="196"/>
              <w:rPr>
                <w:b/>
              </w:rPr>
            </w:pPr>
            <w:r>
              <w:rPr>
                <w:b/>
              </w:rPr>
              <w:t>Cognitive</w:t>
            </w:r>
            <w:r>
              <w:rPr>
                <w:b/>
                <w:spacing w:val="-52"/>
              </w:rPr>
              <w:t xml:space="preserve"> </w:t>
            </w:r>
            <w:r>
              <w:rPr>
                <w:b/>
              </w:rPr>
              <w:t>Level</w:t>
            </w:r>
          </w:p>
        </w:tc>
        <w:tc>
          <w:tcPr>
            <w:tcW w:w="1700" w:type="dxa"/>
          </w:tcPr>
          <w:p w14:paraId="4F8CD593" w14:textId="77777777" w:rsidR="008E0322" w:rsidRDefault="00771589">
            <w:pPr>
              <w:pStyle w:val="TableParagraph"/>
              <w:spacing w:line="242" w:lineRule="exact"/>
              <w:ind w:left="159" w:right="137" w:firstLine="360"/>
              <w:rPr>
                <w:b/>
              </w:rPr>
            </w:pPr>
            <w:r>
              <w:rPr>
                <w:b/>
              </w:rPr>
              <w:t>Course</w:t>
            </w:r>
            <w:r>
              <w:rPr>
                <w:b/>
                <w:spacing w:val="1"/>
              </w:rPr>
              <w:t xml:space="preserve"> </w:t>
            </w:r>
            <w:r>
              <w:rPr>
                <w:b/>
              </w:rPr>
              <w:t>Outcome</w:t>
            </w:r>
            <w:r>
              <w:rPr>
                <w:b/>
                <w:spacing w:val="-13"/>
              </w:rPr>
              <w:t xml:space="preserve"> </w:t>
            </w:r>
            <w:r>
              <w:rPr>
                <w:b/>
              </w:rPr>
              <w:t>(CO)</w:t>
            </w:r>
          </w:p>
        </w:tc>
      </w:tr>
      <w:tr w:rsidR="008E0322" w14:paraId="3EF38636" w14:textId="77777777" w:rsidTr="00C803AF">
        <w:trPr>
          <w:trHeight w:val="300"/>
        </w:trPr>
        <w:tc>
          <w:tcPr>
            <w:tcW w:w="820" w:type="dxa"/>
          </w:tcPr>
          <w:p w14:paraId="7CCB63E7" w14:textId="77777777" w:rsidR="008E0322" w:rsidRPr="00266D6B" w:rsidRDefault="00771589">
            <w:pPr>
              <w:pStyle w:val="TableParagraph"/>
              <w:spacing w:line="280" w:lineRule="exact"/>
              <w:ind w:left="283"/>
            </w:pPr>
            <w:r w:rsidRPr="00266D6B">
              <w:t>7.</w:t>
            </w:r>
          </w:p>
        </w:tc>
        <w:tc>
          <w:tcPr>
            <w:tcW w:w="5832" w:type="dxa"/>
          </w:tcPr>
          <w:p w14:paraId="21C47D25" w14:textId="2AF7A675" w:rsidR="008E0322" w:rsidRPr="00266D6B" w:rsidRDefault="00A40F72" w:rsidP="0075077E">
            <w:pPr>
              <w:pStyle w:val="TableParagraph"/>
              <w:jc w:val="both"/>
            </w:pPr>
            <w:r>
              <w:t xml:space="preserve">The sales achieved </w:t>
            </w:r>
            <w:r w:rsidR="00566453">
              <w:t xml:space="preserve">by a salesman and the commission payable to him is recorded in the books of </w:t>
            </w:r>
            <w:r w:rsidR="00403D95">
              <w:t xml:space="preserve">accounts. But efficiency and intelligence of salesman is not </w:t>
            </w:r>
            <w:r w:rsidR="00682E10">
              <w:t>recorded. Explain</w:t>
            </w:r>
            <w:r w:rsidR="00403D95">
              <w:t xml:space="preserve"> the reason with reference to</w:t>
            </w:r>
            <w:r w:rsidR="00682E10">
              <w:t xml:space="preserve"> the relevant accounting principle.</w:t>
            </w:r>
          </w:p>
        </w:tc>
        <w:tc>
          <w:tcPr>
            <w:tcW w:w="1276" w:type="dxa"/>
            <w:vAlign w:val="center"/>
          </w:tcPr>
          <w:p w14:paraId="0A01C165" w14:textId="77777777" w:rsidR="008E0322" w:rsidRPr="00266D6B" w:rsidRDefault="00771589" w:rsidP="00C803AF">
            <w:pPr>
              <w:pStyle w:val="TableParagraph"/>
              <w:spacing w:line="252" w:lineRule="exact"/>
              <w:ind w:left="143"/>
              <w:jc w:val="center"/>
            </w:pPr>
            <w:r w:rsidRPr="00266D6B">
              <w:t>Understand</w:t>
            </w:r>
          </w:p>
        </w:tc>
        <w:tc>
          <w:tcPr>
            <w:tcW w:w="1700" w:type="dxa"/>
            <w:vAlign w:val="center"/>
          </w:tcPr>
          <w:p w14:paraId="00650814" w14:textId="6FB05670" w:rsidR="008E0322" w:rsidRPr="00266D6B" w:rsidRDefault="00C803AF" w:rsidP="00C803AF">
            <w:pPr>
              <w:pStyle w:val="TableParagraph"/>
              <w:jc w:val="center"/>
            </w:pPr>
            <w:r>
              <w:t>CO-</w:t>
            </w:r>
            <w:r w:rsidR="006963C5" w:rsidRPr="00266D6B">
              <w:t>1</w:t>
            </w:r>
          </w:p>
        </w:tc>
      </w:tr>
      <w:tr w:rsidR="008E0322" w14:paraId="71724977" w14:textId="77777777" w:rsidTr="00C803AF">
        <w:trPr>
          <w:trHeight w:val="297"/>
        </w:trPr>
        <w:tc>
          <w:tcPr>
            <w:tcW w:w="820" w:type="dxa"/>
          </w:tcPr>
          <w:p w14:paraId="1F70A022" w14:textId="77777777" w:rsidR="008E0322" w:rsidRPr="00266D6B" w:rsidRDefault="00771589">
            <w:pPr>
              <w:pStyle w:val="TableParagraph"/>
              <w:spacing w:line="278" w:lineRule="exact"/>
              <w:ind w:left="283"/>
            </w:pPr>
            <w:r w:rsidRPr="00266D6B">
              <w:t>8.</w:t>
            </w:r>
          </w:p>
        </w:tc>
        <w:tc>
          <w:tcPr>
            <w:tcW w:w="5832" w:type="dxa"/>
          </w:tcPr>
          <w:p w14:paraId="3EBC0A66" w14:textId="62A51552" w:rsidR="008E0322" w:rsidRPr="00266D6B" w:rsidRDefault="00FF7FA4" w:rsidP="0075077E">
            <w:pPr>
              <w:pStyle w:val="TableParagraph"/>
              <w:jc w:val="both"/>
            </w:pPr>
            <w:r w:rsidRPr="00266D6B">
              <w:t>Write a brief outline about</w:t>
            </w:r>
            <w:r w:rsidR="00CD5FD9" w:rsidRPr="00266D6B">
              <w:t xml:space="preserve"> </w:t>
            </w:r>
            <w:r w:rsidR="00A7345A" w:rsidRPr="00266D6B">
              <w:t xml:space="preserve">capital </w:t>
            </w:r>
            <w:r w:rsidR="00C25413" w:rsidRPr="00266D6B">
              <w:t xml:space="preserve">&amp; </w:t>
            </w:r>
            <w:r w:rsidR="00A7345A" w:rsidRPr="00266D6B">
              <w:t xml:space="preserve">revenue </w:t>
            </w:r>
            <w:r w:rsidR="00465A99">
              <w:t>items</w:t>
            </w:r>
            <w:r w:rsidR="00C25413" w:rsidRPr="00FB32C0">
              <w:rPr>
                <w:color w:val="FF0000"/>
              </w:rPr>
              <w:t xml:space="preserve"> </w:t>
            </w:r>
            <w:r w:rsidR="00C25413" w:rsidRPr="00266D6B">
              <w:t xml:space="preserve">with </w:t>
            </w:r>
            <w:r w:rsidR="002A6A19" w:rsidRPr="00266D6B">
              <w:t>examples.</w:t>
            </w:r>
          </w:p>
        </w:tc>
        <w:tc>
          <w:tcPr>
            <w:tcW w:w="1276" w:type="dxa"/>
            <w:vAlign w:val="center"/>
          </w:tcPr>
          <w:p w14:paraId="4EE7C0EC" w14:textId="77777777" w:rsidR="008E0322" w:rsidRPr="00266D6B" w:rsidRDefault="00771589" w:rsidP="00C803AF">
            <w:pPr>
              <w:pStyle w:val="TableParagraph"/>
              <w:spacing w:line="252" w:lineRule="exact"/>
              <w:ind w:left="143"/>
              <w:jc w:val="center"/>
            </w:pPr>
            <w:r w:rsidRPr="00266D6B">
              <w:t>Understand</w:t>
            </w:r>
          </w:p>
        </w:tc>
        <w:tc>
          <w:tcPr>
            <w:tcW w:w="1700" w:type="dxa"/>
            <w:vAlign w:val="center"/>
          </w:tcPr>
          <w:p w14:paraId="2BE0FDB8" w14:textId="5AF0F6DB" w:rsidR="008E0322" w:rsidRPr="00266D6B" w:rsidRDefault="00C803AF" w:rsidP="00C803AF">
            <w:pPr>
              <w:pStyle w:val="TableParagraph"/>
              <w:jc w:val="center"/>
            </w:pPr>
            <w:r>
              <w:t>CO-</w:t>
            </w:r>
            <w:r w:rsidR="00B35841" w:rsidRPr="00266D6B">
              <w:t>2</w:t>
            </w:r>
          </w:p>
        </w:tc>
      </w:tr>
      <w:tr w:rsidR="008E0322" w14:paraId="71438277" w14:textId="77777777" w:rsidTr="00C803AF">
        <w:trPr>
          <w:trHeight w:val="300"/>
        </w:trPr>
        <w:tc>
          <w:tcPr>
            <w:tcW w:w="820" w:type="dxa"/>
          </w:tcPr>
          <w:p w14:paraId="48796153" w14:textId="77777777" w:rsidR="008E0322" w:rsidRPr="00266D6B" w:rsidRDefault="00771589">
            <w:pPr>
              <w:pStyle w:val="TableParagraph"/>
              <w:spacing w:line="280" w:lineRule="exact"/>
              <w:ind w:left="283"/>
            </w:pPr>
            <w:r w:rsidRPr="00266D6B">
              <w:t>9.</w:t>
            </w:r>
          </w:p>
        </w:tc>
        <w:tc>
          <w:tcPr>
            <w:tcW w:w="5832" w:type="dxa"/>
          </w:tcPr>
          <w:p w14:paraId="1D74D666" w14:textId="053CE589" w:rsidR="008E0322" w:rsidRPr="00266D6B" w:rsidRDefault="003D275D" w:rsidP="0075077E">
            <w:pPr>
              <w:pStyle w:val="TableParagraph"/>
              <w:jc w:val="both"/>
            </w:pPr>
            <w:r w:rsidRPr="00266D6B">
              <w:t xml:space="preserve">Marshal the items in </w:t>
            </w:r>
            <w:r w:rsidR="00516CC9">
              <w:t>the order of liquidity and permanent</w:t>
            </w:r>
            <w:r w:rsidRPr="00266D6B">
              <w:t xml:space="preserve"> </w:t>
            </w:r>
            <w:r w:rsidR="005141DD">
              <w:t>basis in a balance sheet.</w:t>
            </w:r>
          </w:p>
          <w:p w14:paraId="2CB7D3AD" w14:textId="77777777" w:rsidR="003D275D" w:rsidRPr="005141DD" w:rsidRDefault="003D275D" w:rsidP="0075077E">
            <w:pPr>
              <w:pStyle w:val="TableParagraph"/>
              <w:jc w:val="both"/>
              <w:rPr>
                <w:sz w:val="6"/>
                <w:szCs w:val="6"/>
              </w:rPr>
            </w:pPr>
          </w:p>
          <w:p w14:paraId="73979A2C" w14:textId="60A9E127" w:rsidR="003D275D" w:rsidRPr="00266D6B" w:rsidRDefault="003D275D" w:rsidP="0075077E">
            <w:pPr>
              <w:pStyle w:val="TableParagraph"/>
              <w:jc w:val="both"/>
            </w:pPr>
            <w:r w:rsidRPr="00266D6B">
              <w:t>Sundry</w:t>
            </w:r>
            <w:r w:rsidR="006609CA" w:rsidRPr="00266D6B">
              <w:t xml:space="preserve"> </w:t>
            </w:r>
            <w:r w:rsidR="00382E62" w:rsidRPr="00266D6B">
              <w:t>Debtors, Investment</w:t>
            </w:r>
            <w:r w:rsidR="00916C17" w:rsidRPr="00266D6B">
              <w:t>,</w:t>
            </w:r>
            <w:r w:rsidR="00382E62" w:rsidRPr="00266D6B">
              <w:t xml:space="preserve"> </w:t>
            </w:r>
            <w:r w:rsidR="00916C17" w:rsidRPr="00266D6B">
              <w:t>Goodwill,</w:t>
            </w:r>
            <w:r w:rsidR="00382E62" w:rsidRPr="00266D6B">
              <w:t xml:space="preserve"> </w:t>
            </w:r>
            <w:r w:rsidR="00916C17" w:rsidRPr="00266D6B">
              <w:t xml:space="preserve">Cash in </w:t>
            </w:r>
            <w:r w:rsidR="006609CA" w:rsidRPr="00266D6B">
              <w:t xml:space="preserve">hand, Cash at </w:t>
            </w:r>
            <w:r w:rsidR="00382E62" w:rsidRPr="00266D6B">
              <w:t>Bank, stock</w:t>
            </w:r>
            <w:r w:rsidR="006609CA" w:rsidRPr="00266D6B">
              <w:t xml:space="preserve"> of goods, Land and Building</w:t>
            </w:r>
            <w:r w:rsidR="00382E62" w:rsidRPr="00266D6B">
              <w:t>, Capital, Sundry Creditors, Bank Loan</w:t>
            </w:r>
          </w:p>
        </w:tc>
        <w:tc>
          <w:tcPr>
            <w:tcW w:w="1276" w:type="dxa"/>
            <w:vAlign w:val="center"/>
          </w:tcPr>
          <w:p w14:paraId="1A026ED7" w14:textId="77777777" w:rsidR="008E0322" w:rsidRPr="00266D6B" w:rsidRDefault="00771589" w:rsidP="00C803AF">
            <w:pPr>
              <w:pStyle w:val="TableParagraph"/>
              <w:spacing w:line="252" w:lineRule="exact"/>
              <w:ind w:left="427"/>
              <w:jc w:val="center"/>
            </w:pPr>
            <w:r w:rsidRPr="00266D6B">
              <w:t>Apply</w:t>
            </w:r>
          </w:p>
        </w:tc>
        <w:tc>
          <w:tcPr>
            <w:tcW w:w="1700" w:type="dxa"/>
            <w:vAlign w:val="center"/>
          </w:tcPr>
          <w:p w14:paraId="6A62F450" w14:textId="693B0640" w:rsidR="008E0322" w:rsidRPr="00266D6B" w:rsidRDefault="00C803AF" w:rsidP="00C803AF">
            <w:pPr>
              <w:pStyle w:val="TableParagraph"/>
              <w:jc w:val="center"/>
            </w:pPr>
            <w:r>
              <w:t>CO-</w:t>
            </w:r>
            <w:r w:rsidR="006963C5" w:rsidRPr="00266D6B">
              <w:t>3</w:t>
            </w:r>
          </w:p>
        </w:tc>
      </w:tr>
      <w:tr w:rsidR="008E0322" w14:paraId="0ABD169E" w14:textId="77777777" w:rsidTr="00C803AF">
        <w:trPr>
          <w:trHeight w:val="296"/>
        </w:trPr>
        <w:tc>
          <w:tcPr>
            <w:tcW w:w="820" w:type="dxa"/>
          </w:tcPr>
          <w:p w14:paraId="45F11487" w14:textId="77777777" w:rsidR="008E0322" w:rsidRPr="00266D6B" w:rsidRDefault="00771589">
            <w:pPr>
              <w:pStyle w:val="TableParagraph"/>
              <w:spacing w:line="276" w:lineRule="exact"/>
              <w:ind w:left="283"/>
            </w:pPr>
            <w:r w:rsidRPr="00266D6B">
              <w:t>10.</w:t>
            </w:r>
          </w:p>
        </w:tc>
        <w:tc>
          <w:tcPr>
            <w:tcW w:w="5832" w:type="dxa"/>
          </w:tcPr>
          <w:p w14:paraId="4CAD5E47" w14:textId="722FDFE6" w:rsidR="008E0322" w:rsidRPr="00266D6B" w:rsidRDefault="008334E8" w:rsidP="0075077E">
            <w:pPr>
              <w:pStyle w:val="TableParagraph"/>
              <w:jc w:val="both"/>
            </w:pPr>
            <w:r w:rsidRPr="00266D6B">
              <w:t xml:space="preserve">You are looking at the profit and </w:t>
            </w:r>
            <w:r w:rsidR="0063033F" w:rsidRPr="00266D6B">
              <w:t xml:space="preserve">loss </w:t>
            </w:r>
            <w:r w:rsidR="005141DD" w:rsidRPr="00266D6B">
              <w:t>accounts</w:t>
            </w:r>
            <w:r w:rsidR="0063033F" w:rsidRPr="00266D6B">
              <w:t xml:space="preserve"> of three business enterprises. You find the term Depletion </w:t>
            </w:r>
            <w:r w:rsidR="00F13D4E" w:rsidRPr="00266D6B">
              <w:t xml:space="preserve">in </w:t>
            </w:r>
            <w:r w:rsidR="005141DD" w:rsidRPr="00266D6B">
              <w:t>the first</w:t>
            </w:r>
            <w:r w:rsidR="00F13D4E" w:rsidRPr="00266D6B">
              <w:t xml:space="preserve"> case</w:t>
            </w:r>
            <w:r w:rsidR="005141DD">
              <w:t>, Depreciation in the second</w:t>
            </w:r>
            <w:r w:rsidR="00F13D4E" w:rsidRPr="00266D6B">
              <w:t xml:space="preserve"> and </w:t>
            </w:r>
            <w:r w:rsidR="005141DD" w:rsidRPr="00266D6B">
              <w:t>Amortization</w:t>
            </w:r>
            <w:r w:rsidR="00F13D4E" w:rsidRPr="00266D6B">
              <w:t xml:space="preserve"> in </w:t>
            </w:r>
            <w:r w:rsidR="005141DD" w:rsidRPr="00266D6B">
              <w:t>the third</w:t>
            </w:r>
            <w:r w:rsidR="00F13D4E" w:rsidRPr="00266D6B">
              <w:t xml:space="preserve"> case. State the </w:t>
            </w:r>
            <w:r w:rsidR="00F568A1" w:rsidRPr="00266D6B">
              <w:t xml:space="preserve">type of asset </w:t>
            </w:r>
            <w:r w:rsidR="00455C3D" w:rsidRPr="00266D6B">
              <w:t>in relation to these terms.</w:t>
            </w:r>
            <w:r w:rsidR="00F13D4E" w:rsidRPr="00266D6B">
              <w:t xml:space="preserve">  </w:t>
            </w:r>
          </w:p>
        </w:tc>
        <w:tc>
          <w:tcPr>
            <w:tcW w:w="1276" w:type="dxa"/>
            <w:vAlign w:val="center"/>
          </w:tcPr>
          <w:p w14:paraId="32069E77" w14:textId="77777777" w:rsidR="008E0322" w:rsidRPr="00266D6B" w:rsidRDefault="00771589" w:rsidP="00C803AF">
            <w:pPr>
              <w:pStyle w:val="TableParagraph"/>
              <w:spacing w:line="252" w:lineRule="exact"/>
              <w:ind w:left="427"/>
              <w:jc w:val="center"/>
            </w:pPr>
            <w:r w:rsidRPr="00266D6B">
              <w:t>Apply</w:t>
            </w:r>
          </w:p>
        </w:tc>
        <w:tc>
          <w:tcPr>
            <w:tcW w:w="1700" w:type="dxa"/>
            <w:vAlign w:val="center"/>
          </w:tcPr>
          <w:p w14:paraId="42F9F872" w14:textId="186BA529" w:rsidR="008E0322" w:rsidRPr="00266D6B" w:rsidRDefault="00C803AF" w:rsidP="00C803AF">
            <w:pPr>
              <w:pStyle w:val="TableParagraph"/>
              <w:jc w:val="center"/>
            </w:pPr>
            <w:r>
              <w:t>CO-</w:t>
            </w:r>
            <w:r w:rsidR="00B35841" w:rsidRPr="00266D6B">
              <w:t>4</w:t>
            </w:r>
          </w:p>
        </w:tc>
      </w:tr>
      <w:tr w:rsidR="008E0322" w14:paraId="08C0FC01" w14:textId="77777777" w:rsidTr="00C803AF">
        <w:trPr>
          <w:trHeight w:val="300"/>
        </w:trPr>
        <w:tc>
          <w:tcPr>
            <w:tcW w:w="820" w:type="dxa"/>
          </w:tcPr>
          <w:p w14:paraId="13195FC7" w14:textId="77777777" w:rsidR="008E0322" w:rsidRPr="00266D6B" w:rsidRDefault="00771589">
            <w:pPr>
              <w:pStyle w:val="TableParagraph"/>
              <w:spacing w:line="280" w:lineRule="exact"/>
              <w:ind w:left="283"/>
            </w:pPr>
            <w:r w:rsidRPr="00266D6B">
              <w:t>11.</w:t>
            </w:r>
          </w:p>
        </w:tc>
        <w:tc>
          <w:tcPr>
            <w:tcW w:w="5832" w:type="dxa"/>
          </w:tcPr>
          <w:p w14:paraId="3B22DA9E" w14:textId="3EA8DE23" w:rsidR="008E0322" w:rsidRPr="00266D6B" w:rsidRDefault="00E86145" w:rsidP="0075077E">
            <w:pPr>
              <w:pStyle w:val="TableParagraph"/>
              <w:jc w:val="both"/>
            </w:pPr>
            <w:r w:rsidRPr="00266D6B">
              <w:t xml:space="preserve">You are given the various </w:t>
            </w:r>
            <w:r w:rsidR="005141DD">
              <w:t xml:space="preserve">items in </w:t>
            </w:r>
            <w:r w:rsidRPr="00266D6B">
              <w:t>receipts and payments of a hospital.</w:t>
            </w:r>
            <w:r w:rsidR="00CA39F3" w:rsidRPr="00266D6B">
              <w:t xml:space="preserve"> Classify them into capital and revenue.</w:t>
            </w:r>
          </w:p>
          <w:p w14:paraId="329D2BDE" w14:textId="77777777" w:rsidR="00E22A23" w:rsidRPr="00266D6B" w:rsidRDefault="00E22A23" w:rsidP="0075077E">
            <w:pPr>
              <w:pStyle w:val="TableParagraph"/>
              <w:jc w:val="both"/>
            </w:pPr>
          </w:p>
          <w:p w14:paraId="4F7C077F" w14:textId="155D73B5" w:rsidR="00E22A23" w:rsidRPr="00266D6B" w:rsidRDefault="00356281" w:rsidP="0075077E">
            <w:pPr>
              <w:pStyle w:val="TableParagraph"/>
              <w:jc w:val="both"/>
            </w:pPr>
            <w:r w:rsidRPr="00266D6B">
              <w:t xml:space="preserve">Consultation Fees, Payment of </w:t>
            </w:r>
            <w:r w:rsidR="00950EBF" w:rsidRPr="00266D6B">
              <w:t xml:space="preserve">salaries, Conveyance expense, Purchase of medicine, Purchase of surgical </w:t>
            </w:r>
            <w:r w:rsidR="008D2171" w:rsidRPr="00266D6B">
              <w:t xml:space="preserve">instruments, Life membership </w:t>
            </w:r>
            <w:r w:rsidR="00B94A90" w:rsidRPr="00266D6B">
              <w:t>subscription for health plan.</w:t>
            </w:r>
            <w:r w:rsidR="005141DD">
              <w:t xml:space="preserve"> </w:t>
            </w:r>
          </w:p>
        </w:tc>
        <w:tc>
          <w:tcPr>
            <w:tcW w:w="1276" w:type="dxa"/>
            <w:vAlign w:val="center"/>
          </w:tcPr>
          <w:p w14:paraId="6438616F" w14:textId="77777777" w:rsidR="008E0322" w:rsidRPr="00266D6B" w:rsidRDefault="00771589" w:rsidP="00C803AF">
            <w:pPr>
              <w:pStyle w:val="TableParagraph"/>
              <w:ind w:left="427"/>
              <w:jc w:val="center"/>
            </w:pPr>
            <w:r w:rsidRPr="00266D6B">
              <w:t>Apply</w:t>
            </w:r>
          </w:p>
        </w:tc>
        <w:tc>
          <w:tcPr>
            <w:tcW w:w="1700" w:type="dxa"/>
            <w:vAlign w:val="center"/>
          </w:tcPr>
          <w:p w14:paraId="61FED868" w14:textId="74ABDC8D" w:rsidR="008E0322" w:rsidRPr="00266D6B" w:rsidRDefault="00C803AF" w:rsidP="00C803AF">
            <w:pPr>
              <w:pStyle w:val="TableParagraph"/>
              <w:jc w:val="center"/>
            </w:pPr>
            <w:r>
              <w:t>CO-</w:t>
            </w:r>
            <w:r w:rsidR="00B35841" w:rsidRPr="00266D6B">
              <w:t>3</w:t>
            </w:r>
          </w:p>
        </w:tc>
      </w:tr>
    </w:tbl>
    <w:p w14:paraId="6E906D41" w14:textId="77777777" w:rsidR="008E0322" w:rsidRDefault="008E0322">
      <w:pPr>
        <w:pStyle w:val="BodyText"/>
        <w:spacing w:before="11"/>
        <w:rPr>
          <w:sz w:val="21"/>
        </w:rPr>
      </w:pPr>
    </w:p>
    <w:p w14:paraId="6D5ECFD7" w14:textId="3008CF9C" w:rsidR="00503635" w:rsidRDefault="00516CC9">
      <w:pPr>
        <w:pStyle w:val="BodyText"/>
        <w:spacing w:before="11"/>
        <w:rPr>
          <w:sz w:val="21"/>
        </w:rPr>
      </w:pPr>
      <w:r>
        <w:rPr>
          <w:sz w:val="21"/>
        </w:rPr>
        <w:t xml:space="preserve"> </w:t>
      </w:r>
    </w:p>
    <w:p w14:paraId="7B11C161" w14:textId="77777777" w:rsidR="00503635" w:rsidRDefault="00503635">
      <w:pPr>
        <w:pStyle w:val="BodyText"/>
        <w:spacing w:before="11"/>
        <w:rPr>
          <w:sz w:val="21"/>
        </w:rPr>
      </w:pPr>
    </w:p>
    <w:p w14:paraId="35BC4DFA" w14:textId="77777777" w:rsidR="008E0322" w:rsidRDefault="00771589">
      <w:pPr>
        <w:ind w:left="2527" w:right="2738"/>
        <w:jc w:val="center"/>
      </w:pPr>
      <w:r>
        <w:t>Part</w:t>
      </w:r>
      <w:r>
        <w:rPr>
          <w:spacing w:val="-1"/>
        </w:rPr>
        <w:t xml:space="preserve"> </w:t>
      </w:r>
      <w:r>
        <w:t>C. 16</w:t>
      </w:r>
      <w:r>
        <w:rPr>
          <w:spacing w:val="-2"/>
        </w:rPr>
        <w:t xml:space="preserve"> </w:t>
      </w:r>
      <w:r>
        <w:t>Marks.</w:t>
      </w:r>
      <w:r>
        <w:rPr>
          <w:spacing w:val="52"/>
        </w:rPr>
        <w:t xml:space="preserve"> </w:t>
      </w:r>
      <w:r>
        <w:t>Time: 35</w:t>
      </w:r>
      <w:r>
        <w:rPr>
          <w:spacing w:val="-4"/>
        </w:rPr>
        <w:t xml:space="preserve"> </w:t>
      </w:r>
      <w:r>
        <w:t>Minutes</w:t>
      </w:r>
    </w:p>
    <w:p w14:paraId="140830F0" w14:textId="77777777" w:rsidR="008E0322" w:rsidRDefault="00771589">
      <w:pPr>
        <w:spacing w:before="1"/>
        <w:ind w:left="914" w:right="548"/>
        <w:jc w:val="center"/>
      </w:pPr>
      <w:r>
        <w:t>Short Answer. 4 Marks Each. Answer all 4 questions, choosing among options within each question.</w:t>
      </w:r>
      <w:r>
        <w:rPr>
          <w:spacing w:val="-52"/>
        </w:rPr>
        <w:t xml:space="preserve"> </w:t>
      </w:r>
      <w:r>
        <w:t>(Cognitive</w:t>
      </w:r>
      <w:r>
        <w:rPr>
          <w:spacing w:val="-2"/>
        </w:rPr>
        <w:t xml:space="preserve"> </w:t>
      </w:r>
      <w:r>
        <w:t>Level:</w:t>
      </w:r>
      <w:r>
        <w:rPr>
          <w:spacing w:val="2"/>
        </w:rPr>
        <w:t xml:space="preserve"> </w:t>
      </w:r>
      <w:r>
        <w:t>Apply/Analyse)</w:t>
      </w:r>
    </w:p>
    <w:p w14:paraId="194A14BF" w14:textId="77777777" w:rsidR="008E0322" w:rsidRDefault="008E0322">
      <w:pPr>
        <w:pStyle w:val="BodyText"/>
        <w:rPr>
          <w:sz w:val="22"/>
        </w:rPr>
      </w:pPr>
    </w:p>
    <w:tbl>
      <w:tblPr>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20"/>
        <w:gridCol w:w="5832"/>
        <w:gridCol w:w="1416"/>
        <w:gridCol w:w="1560"/>
      </w:tblGrid>
      <w:tr w:rsidR="008E0322" w14:paraId="30A476A5" w14:textId="77777777">
        <w:trPr>
          <w:trHeight w:val="496"/>
        </w:trPr>
        <w:tc>
          <w:tcPr>
            <w:tcW w:w="820" w:type="dxa"/>
          </w:tcPr>
          <w:p w14:paraId="4A0AA7A5" w14:textId="77777777" w:rsidR="008E0322" w:rsidRDefault="00771589">
            <w:pPr>
              <w:pStyle w:val="TableParagraph"/>
              <w:spacing w:line="238" w:lineRule="exact"/>
              <w:ind w:left="253"/>
            </w:pPr>
            <w:r>
              <w:t>Qn.</w:t>
            </w:r>
          </w:p>
          <w:p w14:paraId="15CE50FE" w14:textId="77777777" w:rsidR="008E0322" w:rsidRDefault="00771589">
            <w:pPr>
              <w:pStyle w:val="TableParagraph"/>
              <w:spacing w:line="238" w:lineRule="exact"/>
              <w:ind w:left="253"/>
            </w:pPr>
            <w:r>
              <w:t>No.</w:t>
            </w:r>
          </w:p>
        </w:tc>
        <w:tc>
          <w:tcPr>
            <w:tcW w:w="5832" w:type="dxa"/>
          </w:tcPr>
          <w:p w14:paraId="2705D0E7" w14:textId="77777777" w:rsidR="008E0322" w:rsidRDefault="00771589">
            <w:pPr>
              <w:pStyle w:val="TableParagraph"/>
              <w:spacing w:before="118"/>
              <w:ind w:left="2550" w:right="2385"/>
              <w:jc w:val="center"/>
            </w:pPr>
            <w:r>
              <w:t>Question</w:t>
            </w:r>
          </w:p>
        </w:tc>
        <w:tc>
          <w:tcPr>
            <w:tcW w:w="1416" w:type="dxa"/>
          </w:tcPr>
          <w:p w14:paraId="252C0357" w14:textId="77777777" w:rsidR="008E0322" w:rsidRDefault="00771589">
            <w:pPr>
              <w:pStyle w:val="TableParagraph"/>
              <w:spacing w:line="244" w:lineRule="exact"/>
              <w:ind w:left="461" w:right="239" w:hanging="182"/>
            </w:pPr>
            <w:r>
              <w:t>Cognitive</w:t>
            </w:r>
            <w:r>
              <w:rPr>
                <w:spacing w:val="-52"/>
              </w:rPr>
              <w:t xml:space="preserve"> </w:t>
            </w:r>
            <w:r>
              <w:t>Level</w:t>
            </w:r>
          </w:p>
        </w:tc>
        <w:tc>
          <w:tcPr>
            <w:tcW w:w="1560" w:type="dxa"/>
          </w:tcPr>
          <w:p w14:paraId="2488D6C8" w14:textId="77777777" w:rsidR="008E0322" w:rsidRDefault="00771589">
            <w:pPr>
              <w:pStyle w:val="TableParagraph"/>
              <w:spacing w:line="242" w:lineRule="exact"/>
              <w:ind w:left="125" w:right="107" w:firstLine="348"/>
            </w:pPr>
            <w:r>
              <w:t>Course</w:t>
            </w:r>
            <w:r>
              <w:rPr>
                <w:spacing w:val="1"/>
              </w:rPr>
              <w:t xml:space="preserve"> </w:t>
            </w:r>
            <w:r>
              <w:rPr>
                <w:spacing w:val="-1"/>
              </w:rPr>
              <w:t>Outcome</w:t>
            </w:r>
            <w:r>
              <w:rPr>
                <w:spacing w:val="-9"/>
              </w:rPr>
              <w:t xml:space="preserve"> </w:t>
            </w:r>
            <w:r>
              <w:t>(CO)</w:t>
            </w:r>
          </w:p>
        </w:tc>
      </w:tr>
      <w:tr w:rsidR="005141DD" w14:paraId="2354D3DC" w14:textId="77777777" w:rsidTr="00C803AF">
        <w:trPr>
          <w:trHeight w:val="300"/>
        </w:trPr>
        <w:tc>
          <w:tcPr>
            <w:tcW w:w="820" w:type="dxa"/>
          </w:tcPr>
          <w:p w14:paraId="3068766D" w14:textId="45488FF0" w:rsidR="005141DD" w:rsidRPr="0061649D" w:rsidRDefault="005141DD">
            <w:pPr>
              <w:pStyle w:val="TableParagraph"/>
              <w:spacing w:line="280" w:lineRule="exact"/>
              <w:ind w:left="218" w:right="202"/>
              <w:jc w:val="center"/>
            </w:pPr>
            <w:r w:rsidRPr="0061649D">
              <w:t>12.</w:t>
            </w:r>
            <w:r>
              <w:t>A</w:t>
            </w:r>
          </w:p>
        </w:tc>
        <w:tc>
          <w:tcPr>
            <w:tcW w:w="5832" w:type="dxa"/>
          </w:tcPr>
          <w:p w14:paraId="32940F50" w14:textId="72B80FE3" w:rsidR="005141DD" w:rsidRPr="0061649D" w:rsidRDefault="005141DD" w:rsidP="006E1F6D">
            <w:pPr>
              <w:pStyle w:val="TableParagraph"/>
              <w:jc w:val="both"/>
            </w:pPr>
            <w:r w:rsidRPr="0061649D">
              <w:t xml:space="preserve"> </w:t>
            </w:r>
            <w:r>
              <w:t>Explain</w:t>
            </w:r>
            <w:r w:rsidRPr="00266D6B">
              <w:t xml:space="preserve"> the procedure for setting various Accounting Standards in India.</w:t>
            </w:r>
          </w:p>
        </w:tc>
        <w:tc>
          <w:tcPr>
            <w:tcW w:w="1416" w:type="dxa"/>
            <w:vMerge w:val="restart"/>
            <w:vAlign w:val="center"/>
          </w:tcPr>
          <w:p w14:paraId="751C3020" w14:textId="77777777" w:rsidR="005141DD" w:rsidRPr="0061649D" w:rsidRDefault="005141DD" w:rsidP="00C803AF">
            <w:pPr>
              <w:pStyle w:val="TableParagraph"/>
              <w:spacing w:line="252" w:lineRule="exact"/>
              <w:ind w:left="257" w:right="387"/>
              <w:jc w:val="center"/>
            </w:pPr>
            <w:r w:rsidRPr="0061649D">
              <w:t>Apply</w:t>
            </w:r>
          </w:p>
        </w:tc>
        <w:tc>
          <w:tcPr>
            <w:tcW w:w="1560" w:type="dxa"/>
            <w:vMerge w:val="restart"/>
            <w:vAlign w:val="center"/>
          </w:tcPr>
          <w:p w14:paraId="556F2114" w14:textId="0038F215" w:rsidR="005141DD" w:rsidRPr="0061649D" w:rsidRDefault="00C803AF" w:rsidP="00C803AF">
            <w:pPr>
              <w:pStyle w:val="TableParagraph"/>
              <w:jc w:val="center"/>
            </w:pPr>
            <w:r>
              <w:t>CO-</w:t>
            </w:r>
            <w:r w:rsidR="005141DD" w:rsidRPr="0061649D">
              <w:t>1</w:t>
            </w:r>
          </w:p>
        </w:tc>
      </w:tr>
      <w:tr w:rsidR="005141DD" w14:paraId="5D176418" w14:textId="77777777" w:rsidTr="00C803AF">
        <w:trPr>
          <w:trHeight w:val="300"/>
        </w:trPr>
        <w:tc>
          <w:tcPr>
            <w:tcW w:w="820" w:type="dxa"/>
          </w:tcPr>
          <w:p w14:paraId="5BED43B2" w14:textId="036142B3" w:rsidR="005141DD" w:rsidRPr="0061649D" w:rsidRDefault="005141DD">
            <w:pPr>
              <w:pStyle w:val="TableParagraph"/>
              <w:spacing w:line="280" w:lineRule="exact"/>
              <w:ind w:left="218" w:right="202"/>
              <w:jc w:val="center"/>
            </w:pPr>
            <w:r>
              <w:t>B</w:t>
            </w:r>
          </w:p>
        </w:tc>
        <w:tc>
          <w:tcPr>
            <w:tcW w:w="5832" w:type="dxa"/>
          </w:tcPr>
          <w:p w14:paraId="384AE24D" w14:textId="493B00D0" w:rsidR="005141DD" w:rsidRPr="0061649D" w:rsidRDefault="00352E6D" w:rsidP="006E1F6D">
            <w:pPr>
              <w:pStyle w:val="TableParagraph"/>
              <w:jc w:val="both"/>
            </w:pPr>
            <w:r w:rsidRPr="00352E6D">
              <w:t xml:space="preserve">Why do the </w:t>
            </w:r>
            <w:r w:rsidR="00FB32C0">
              <w:t>T</w:t>
            </w:r>
            <w:r w:rsidRPr="00352E6D">
              <w:t xml:space="preserve">rial balance and </w:t>
            </w:r>
            <w:r w:rsidR="00FB32C0">
              <w:t>B</w:t>
            </w:r>
            <w:r w:rsidRPr="00352E6D">
              <w:t>alance sheet both tally when they are prepared?</w:t>
            </w:r>
          </w:p>
        </w:tc>
        <w:tc>
          <w:tcPr>
            <w:tcW w:w="1416" w:type="dxa"/>
            <w:vMerge/>
            <w:vAlign w:val="center"/>
          </w:tcPr>
          <w:p w14:paraId="2BD86743" w14:textId="77777777" w:rsidR="005141DD" w:rsidRPr="0061649D" w:rsidRDefault="005141DD" w:rsidP="00C803AF">
            <w:pPr>
              <w:pStyle w:val="TableParagraph"/>
              <w:spacing w:line="252" w:lineRule="exact"/>
              <w:ind w:left="257" w:right="387"/>
              <w:jc w:val="center"/>
            </w:pPr>
          </w:p>
        </w:tc>
        <w:tc>
          <w:tcPr>
            <w:tcW w:w="1560" w:type="dxa"/>
            <w:vMerge/>
            <w:vAlign w:val="center"/>
          </w:tcPr>
          <w:p w14:paraId="27FE2D2A" w14:textId="77777777" w:rsidR="005141DD" w:rsidRPr="0061649D" w:rsidRDefault="005141DD" w:rsidP="00C803AF">
            <w:pPr>
              <w:pStyle w:val="TableParagraph"/>
              <w:jc w:val="center"/>
            </w:pPr>
          </w:p>
        </w:tc>
      </w:tr>
      <w:tr w:rsidR="005141DD" w14:paraId="458028CF" w14:textId="77777777" w:rsidTr="00C803AF">
        <w:trPr>
          <w:trHeight w:val="888"/>
        </w:trPr>
        <w:tc>
          <w:tcPr>
            <w:tcW w:w="820" w:type="dxa"/>
            <w:vMerge w:val="restart"/>
          </w:tcPr>
          <w:p w14:paraId="2DBF8E33" w14:textId="77777777" w:rsidR="005141DD" w:rsidRDefault="005141DD">
            <w:pPr>
              <w:pStyle w:val="TableParagraph"/>
              <w:spacing w:line="278" w:lineRule="exact"/>
              <w:ind w:left="218" w:right="202"/>
              <w:jc w:val="center"/>
            </w:pPr>
            <w:r w:rsidRPr="0061649D">
              <w:t>13.</w:t>
            </w:r>
            <w:r>
              <w:t>A</w:t>
            </w:r>
          </w:p>
          <w:p w14:paraId="452F8F50" w14:textId="77777777" w:rsidR="005141DD" w:rsidRDefault="005141DD">
            <w:pPr>
              <w:pStyle w:val="TableParagraph"/>
              <w:spacing w:line="278" w:lineRule="exact"/>
              <w:ind w:left="218" w:right="202"/>
              <w:jc w:val="center"/>
            </w:pPr>
          </w:p>
          <w:p w14:paraId="423F9BF6" w14:textId="77777777" w:rsidR="005141DD" w:rsidRDefault="005141DD">
            <w:pPr>
              <w:pStyle w:val="TableParagraph"/>
              <w:spacing w:line="278" w:lineRule="exact"/>
              <w:ind w:left="218" w:right="202"/>
              <w:jc w:val="center"/>
            </w:pPr>
          </w:p>
          <w:p w14:paraId="08505F5D" w14:textId="1D4F0A7B" w:rsidR="005141DD" w:rsidRPr="0061649D" w:rsidRDefault="005141DD">
            <w:pPr>
              <w:pStyle w:val="TableParagraph"/>
              <w:spacing w:line="278" w:lineRule="exact"/>
              <w:ind w:left="218" w:right="202"/>
              <w:jc w:val="center"/>
            </w:pPr>
            <w:r>
              <w:t>B</w:t>
            </w:r>
          </w:p>
        </w:tc>
        <w:tc>
          <w:tcPr>
            <w:tcW w:w="5832" w:type="dxa"/>
          </w:tcPr>
          <w:p w14:paraId="0E672E5B" w14:textId="2C4D66BE" w:rsidR="005141DD" w:rsidRPr="0061649D" w:rsidRDefault="005141DD" w:rsidP="00113EA9">
            <w:pPr>
              <w:pStyle w:val="TableParagraph"/>
              <w:jc w:val="both"/>
            </w:pPr>
            <w:r>
              <w:t>State which principle of accounting treats the proprietor to be a creditor to the extent of capital he has contributed to the business. Explain.</w:t>
            </w:r>
          </w:p>
        </w:tc>
        <w:tc>
          <w:tcPr>
            <w:tcW w:w="1416" w:type="dxa"/>
            <w:vMerge w:val="restart"/>
            <w:vAlign w:val="center"/>
          </w:tcPr>
          <w:p w14:paraId="276A1C0C" w14:textId="77777777" w:rsidR="005141DD" w:rsidRPr="0061649D" w:rsidRDefault="005141DD" w:rsidP="00C803AF">
            <w:pPr>
              <w:pStyle w:val="TableParagraph"/>
              <w:spacing w:line="252" w:lineRule="exact"/>
              <w:ind w:left="257" w:right="387"/>
              <w:jc w:val="center"/>
            </w:pPr>
            <w:r w:rsidRPr="0061649D">
              <w:t>Apply</w:t>
            </w:r>
          </w:p>
        </w:tc>
        <w:tc>
          <w:tcPr>
            <w:tcW w:w="1560" w:type="dxa"/>
            <w:vMerge w:val="restart"/>
            <w:vAlign w:val="center"/>
          </w:tcPr>
          <w:p w14:paraId="2CC2BAAC" w14:textId="23ABAFA0" w:rsidR="005141DD" w:rsidRPr="0061649D" w:rsidRDefault="00C803AF" w:rsidP="00C803AF">
            <w:pPr>
              <w:pStyle w:val="TableParagraph"/>
              <w:jc w:val="center"/>
            </w:pPr>
            <w:r>
              <w:t>CO-</w:t>
            </w:r>
            <w:r w:rsidR="005141DD" w:rsidRPr="0061649D">
              <w:t>2</w:t>
            </w:r>
          </w:p>
        </w:tc>
      </w:tr>
      <w:tr w:rsidR="005141DD" w14:paraId="4E05085E" w14:textId="77777777" w:rsidTr="00C803AF">
        <w:trPr>
          <w:trHeight w:val="888"/>
        </w:trPr>
        <w:tc>
          <w:tcPr>
            <w:tcW w:w="820" w:type="dxa"/>
            <w:vMerge/>
          </w:tcPr>
          <w:p w14:paraId="0F9EECD7" w14:textId="77777777" w:rsidR="005141DD" w:rsidRPr="0061649D" w:rsidRDefault="005141DD">
            <w:pPr>
              <w:pStyle w:val="TableParagraph"/>
              <w:spacing w:line="278" w:lineRule="exact"/>
              <w:ind w:left="218" w:right="202"/>
              <w:jc w:val="center"/>
            </w:pPr>
          </w:p>
        </w:tc>
        <w:tc>
          <w:tcPr>
            <w:tcW w:w="5832" w:type="dxa"/>
          </w:tcPr>
          <w:p w14:paraId="5EF0BECF" w14:textId="701ACBAF" w:rsidR="005141DD" w:rsidRPr="0061649D" w:rsidRDefault="005141DD" w:rsidP="00113EA9">
            <w:pPr>
              <w:pStyle w:val="TableParagraph"/>
              <w:jc w:val="both"/>
            </w:pPr>
            <w:r>
              <w:t>You are working as an accountant for Krishna Textiles. What proof you will refer to, before journalizing the transactions? Which principle you will adhere to? Elaborate.</w:t>
            </w:r>
          </w:p>
        </w:tc>
        <w:tc>
          <w:tcPr>
            <w:tcW w:w="1416" w:type="dxa"/>
            <w:vMerge/>
            <w:vAlign w:val="center"/>
          </w:tcPr>
          <w:p w14:paraId="54D4E8B5" w14:textId="77777777" w:rsidR="005141DD" w:rsidRPr="0061649D" w:rsidRDefault="005141DD" w:rsidP="00C803AF">
            <w:pPr>
              <w:pStyle w:val="TableParagraph"/>
              <w:spacing w:line="252" w:lineRule="exact"/>
              <w:ind w:left="257" w:right="387"/>
              <w:jc w:val="center"/>
            </w:pPr>
          </w:p>
        </w:tc>
        <w:tc>
          <w:tcPr>
            <w:tcW w:w="1560" w:type="dxa"/>
            <w:vMerge/>
            <w:vAlign w:val="center"/>
          </w:tcPr>
          <w:p w14:paraId="06F05BF9" w14:textId="77777777" w:rsidR="005141DD" w:rsidRPr="0061649D" w:rsidRDefault="005141DD" w:rsidP="00C803AF">
            <w:pPr>
              <w:pStyle w:val="TableParagraph"/>
              <w:jc w:val="center"/>
            </w:pPr>
          </w:p>
        </w:tc>
      </w:tr>
      <w:tr w:rsidR="008E0322" w14:paraId="36AE65BB" w14:textId="77777777" w:rsidTr="00C803AF">
        <w:trPr>
          <w:trHeight w:val="300"/>
        </w:trPr>
        <w:tc>
          <w:tcPr>
            <w:tcW w:w="820" w:type="dxa"/>
          </w:tcPr>
          <w:p w14:paraId="60AA5C3F" w14:textId="7E2D03EC" w:rsidR="008E0322" w:rsidRPr="0061649D" w:rsidRDefault="00771589">
            <w:pPr>
              <w:pStyle w:val="TableParagraph"/>
              <w:spacing w:line="280" w:lineRule="exact"/>
              <w:ind w:left="218" w:right="202"/>
              <w:jc w:val="center"/>
            </w:pPr>
            <w:r w:rsidRPr="0061649D">
              <w:t>14.</w:t>
            </w:r>
            <w:r w:rsidR="005141DD">
              <w:t xml:space="preserve"> A</w:t>
            </w:r>
          </w:p>
        </w:tc>
        <w:tc>
          <w:tcPr>
            <w:tcW w:w="5832" w:type="dxa"/>
          </w:tcPr>
          <w:p w14:paraId="1F4F548D" w14:textId="6AF0F041" w:rsidR="00D26DAD" w:rsidRDefault="005141DD" w:rsidP="005968EF">
            <w:pPr>
              <w:pStyle w:val="TableParagraph"/>
              <w:jc w:val="both"/>
            </w:pPr>
            <w:r>
              <w:t>1)</w:t>
            </w:r>
            <w:r w:rsidR="00F6401B" w:rsidRPr="0061649D">
              <w:t xml:space="preserve"> </w:t>
            </w:r>
            <w:r w:rsidR="00361F2A" w:rsidRPr="0061649D">
              <w:t>Closing</w:t>
            </w:r>
            <w:r w:rsidR="00F6401B" w:rsidRPr="0061649D">
              <w:t xml:space="preserve"> stock </w:t>
            </w:r>
            <w:r w:rsidR="00266D6B" w:rsidRPr="0061649D">
              <w:t>Rs.</w:t>
            </w:r>
            <w:r w:rsidR="0061649D" w:rsidRPr="0061649D">
              <w:t>30000, Sales</w:t>
            </w:r>
            <w:r w:rsidR="00266D6B" w:rsidRPr="0061649D">
              <w:t xml:space="preserve"> Rs.</w:t>
            </w:r>
            <w:r w:rsidR="00700D7F">
              <w:t>100000, Gross</w:t>
            </w:r>
            <w:r w:rsidR="007B1B9D">
              <w:t xml:space="preserve"> profit 20% </w:t>
            </w:r>
            <w:r w:rsidR="00700D7F">
              <w:t>on sales, purchases Rs.60000, Direct wages Rs. 7000.Find out opening stock.</w:t>
            </w:r>
          </w:p>
          <w:p w14:paraId="02A1CEEF" w14:textId="136A281B" w:rsidR="00222DE4" w:rsidRPr="0061649D" w:rsidRDefault="00222DE4" w:rsidP="005968EF">
            <w:pPr>
              <w:pStyle w:val="TableParagraph"/>
              <w:jc w:val="both"/>
            </w:pPr>
            <w:r>
              <w:t>2</w:t>
            </w:r>
            <w:r w:rsidR="005141DD">
              <w:t>)</w:t>
            </w:r>
            <w:r>
              <w:t>.</w:t>
            </w:r>
            <w:r w:rsidR="009305E1">
              <w:t xml:space="preserve"> </w:t>
            </w:r>
            <w:r w:rsidR="005968EF">
              <w:t xml:space="preserve">The average stock of a trader is </w:t>
            </w:r>
            <w:r w:rsidR="00EA7D82">
              <w:t>Rs. 40000.His closing stock Rs.10000 more than the opening stock. What is his closing stock?</w:t>
            </w:r>
          </w:p>
        </w:tc>
        <w:tc>
          <w:tcPr>
            <w:tcW w:w="1416" w:type="dxa"/>
            <w:vAlign w:val="center"/>
          </w:tcPr>
          <w:p w14:paraId="148C4579" w14:textId="77777777" w:rsidR="008E0322" w:rsidRPr="0061649D" w:rsidRDefault="00771589" w:rsidP="00C803AF">
            <w:pPr>
              <w:pStyle w:val="TableParagraph"/>
              <w:spacing w:line="252" w:lineRule="exact"/>
              <w:ind w:left="257" w:right="387"/>
              <w:jc w:val="center"/>
            </w:pPr>
            <w:r w:rsidRPr="0061649D">
              <w:t>Analyse</w:t>
            </w:r>
          </w:p>
        </w:tc>
        <w:tc>
          <w:tcPr>
            <w:tcW w:w="1560" w:type="dxa"/>
            <w:vAlign w:val="center"/>
          </w:tcPr>
          <w:p w14:paraId="6451F199" w14:textId="0C7D561C" w:rsidR="008E0322" w:rsidRPr="0061649D" w:rsidRDefault="00C803AF" w:rsidP="00C803AF">
            <w:pPr>
              <w:pStyle w:val="TableParagraph"/>
              <w:jc w:val="center"/>
            </w:pPr>
            <w:r>
              <w:t>CO-</w:t>
            </w:r>
            <w:r w:rsidR="006C53A6" w:rsidRPr="0061649D">
              <w:t>3</w:t>
            </w:r>
          </w:p>
        </w:tc>
      </w:tr>
      <w:tr w:rsidR="005141DD" w14:paraId="407CF28D" w14:textId="77777777" w:rsidTr="00C803AF">
        <w:trPr>
          <w:trHeight w:val="300"/>
        </w:trPr>
        <w:tc>
          <w:tcPr>
            <w:tcW w:w="820" w:type="dxa"/>
          </w:tcPr>
          <w:p w14:paraId="55598C16" w14:textId="1B6DBF64" w:rsidR="005141DD" w:rsidRPr="0061649D" w:rsidRDefault="005141DD">
            <w:pPr>
              <w:pStyle w:val="TableParagraph"/>
              <w:spacing w:line="280" w:lineRule="exact"/>
              <w:ind w:left="218" w:right="202"/>
              <w:jc w:val="center"/>
            </w:pPr>
            <w:r>
              <w:t>B</w:t>
            </w:r>
          </w:p>
        </w:tc>
        <w:tc>
          <w:tcPr>
            <w:tcW w:w="5832" w:type="dxa"/>
          </w:tcPr>
          <w:p w14:paraId="67600FC4" w14:textId="5B043B75" w:rsidR="005141DD" w:rsidRDefault="005141DD" w:rsidP="005968EF">
            <w:pPr>
              <w:pStyle w:val="TableParagraph"/>
              <w:jc w:val="both"/>
            </w:pPr>
            <w:r>
              <w:t>What do you mean by Adjusting entries and Closing entries? Give examples.</w:t>
            </w:r>
          </w:p>
        </w:tc>
        <w:tc>
          <w:tcPr>
            <w:tcW w:w="1416" w:type="dxa"/>
            <w:vAlign w:val="center"/>
          </w:tcPr>
          <w:p w14:paraId="6B49C1FE" w14:textId="77777777" w:rsidR="005141DD" w:rsidRPr="0061649D" w:rsidRDefault="005141DD" w:rsidP="00C803AF">
            <w:pPr>
              <w:pStyle w:val="TableParagraph"/>
              <w:spacing w:line="252" w:lineRule="exact"/>
              <w:ind w:left="257" w:right="387"/>
              <w:jc w:val="center"/>
            </w:pPr>
          </w:p>
        </w:tc>
        <w:tc>
          <w:tcPr>
            <w:tcW w:w="1560" w:type="dxa"/>
            <w:vAlign w:val="center"/>
          </w:tcPr>
          <w:p w14:paraId="07A42DC7" w14:textId="77777777" w:rsidR="005141DD" w:rsidRPr="0061649D" w:rsidRDefault="005141DD" w:rsidP="00C803AF">
            <w:pPr>
              <w:pStyle w:val="TableParagraph"/>
              <w:jc w:val="center"/>
            </w:pPr>
          </w:p>
        </w:tc>
      </w:tr>
      <w:tr w:rsidR="00352E6D" w14:paraId="246DCC61" w14:textId="77777777" w:rsidTr="00C803AF">
        <w:trPr>
          <w:trHeight w:val="1644"/>
        </w:trPr>
        <w:tc>
          <w:tcPr>
            <w:tcW w:w="820" w:type="dxa"/>
            <w:vMerge w:val="restart"/>
          </w:tcPr>
          <w:p w14:paraId="6F7A1917" w14:textId="77777777" w:rsidR="00352E6D" w:rsidRDefault="00352E6D">
            <w:pPr>
              <w:pStyle w:val="TableParagraph"/>
              <w:spacing w:line="276" w:lineRule="exact"/>
              <w:ind w:left="218" w:right="202"/>
              <w:jc w:val="center"/>
            </w:pPr>
            <w:r w:rsidRPr="0061649D">
              <w:lastRenderedPageBreak/>
              <w:t>15.</w:t>
            </w:r>
            <w:r>
              <w:t>A</w:t>
            </w:r>
          </w:p>
          <w:p w14:paraId="2F387A4A" w14:textId="77777777" w:rsidR="00352E6D" w:rsidRDefault="00352E6D">
            <w:pPr>
              <w:pStyle w:val="TableParagraph"/>
              <w:spacing w:line="276" w:lineRule="exact"/>
              <w:ind w:left="218" w:right="202"/>
              <w:jc w:val="center"/>
            </w:pPr>
          </w:p>
          <w:p w14:paraId="4A2CB8AA" w14:textId="77777777" w:rsidR="00352E6D" w:rsidRDefault="00352E6D">
            <w:pPr>
              <w:pStyle w:val="TableParagraph"/>
              <w:spacing w:line="276" w:lineRule="exact"/>
              <w:ind w:left="218" w:right="202"/>
              <w:jc w:val="center"/>
            </w:pPr>
          </w:p>
          <w:p w14:paraId="33C62231" w14:textId="77777777" w:rsidR="00352E6D" w:rsidRDefault="00352E6D">
            <w:pPr>
              <w:pStyle w:val="TableParagraph"/>
              <w:spacing w:line="276" w:lineRule="exact"/>
              <w:ind w:left="218" w:right="202"/>
              <w:jc w:val="center"/>
            </w:pPr>
          </w:p>
          <w:p w14:paraId="3A919997" w14:textId="77777777" w:rsidR="00352E6D" w:rsidRDefault="00352E6D">
            <w:pPr>
              <w:pStyle w:val="TableParagraph"/>
              <w:spacing w:line="276" w:lineRule="exact"/>
              <w:ind w:left="218" w:right="202"/>
              <w:jc w:val="center"/>
            </w:pPr>
          </w:p>
          <w:p w14:paraId="5AC66458" w14:textId="77777777" w:rsidR="00352E6D" w:rsidRDefault="00352E6D">
            <w:pPr>
              <w:pStyle w:val="TableParagraph"/>
              <w:spacing w:line="276" w:lineRule="exact"/>
              <w:ind w:left="218" w:right="202"/>
              <w:jc w:val="center"/>
            </w:pPr>
          </w:p>
          <w:p w14:paraId="2F0D6C24" w14:textId="77777777" w:rsidR="00352E6D" w:rsidRDefault="00352E6D">
            <w:pPr>
              <w:pStyle w:val="TableParagraph"/>
              <w:spacing w:line="276" w:lineRule="exact"/>
              <w:ind w:left="218" w:right="202"/>
              <w:jc w:val="center"/>
            </w:pPr>
          </w:p>
          <w:p w14:paraId="5B818708" w14:textId="30FA7BAB" w:rsidR="00352E6D" w:rsidRPr="0061649D" w:rsidRDefault="00352E6D">
            <w:pPr>
              <w:pStyle w:val="TableParagraph"/>
              <w:spacing w:line="276" w:lineRule="exact"/>
              <w:ind w:left="218" w:right="202"/>
              <w:jc w:val="center"/>
            </w:pPr>
            <w:r>
              <w:t>B</w:t>
            </w:r>
          </w:p>
        </w:tc>
        <w:tc>
          <w:tcPr>
            <w:tcW w:w="5832" w:type="dxa"/>
          </w:tcPr>
          <w:p w14:paraId="13261E6B" w14:textId="7286C5C6" w:rsidR="00352E6D" w:rsidRPr="0061649D" w:rsidRDefault="00352E6D" w:rsidP="006E1F6D">
            <w:pPr>
              <w:pStyle w:val="TableParagraph"/>
              <w:jc w:val="both"/>
            </w:pPr>
            <w:r w:rsidRPr="0061649D">
              <w:t>There are two dentists, Dr Aggarwal and Dr Mehta in your locality who are competitors. Both have recently bought equipment for treatment of patients. Dr Aggarwal has decided to write off an equal amount of depreciation every year while Dr. Mehta wants write-off a larger amount in earlier years. They do not know anything about the methods of depreciation. Who is wise in your opinion? Give reasons in support of your answer.</w:t>
            </w:r>
          </w:p>
        </w:tc>
        <w:tc>
          <w:tcPr>
            <w:tcW w:w="1416" w:type="dxa"/>
            <w:vMerge w:val="restart"/>
            <w:vAlign w:val="center"/>
          </w:tcPr>
          <w:p w14:paraId="3869A08D" w14:textId="77777777" w:rsidR="00352E6D" w:rsidRPr="0061649D" w:rsidRDefault="00352E6D" w:rsidP="00C803AF">
            <w:pPr>
              <w:pStyle w:val="TableParagraph"/>
              <w:spacing w:line="252" w:lineRule="exact"/>
              <w:ind w:left="257" w:right="387"/>
              <w:jc w:val="center"/>
            </w:pPr>
            <w:r w:rsidRPr="0061649D">
              <w:t>Analyse</w:t>
            </w:r>
          </w:p>
        </w:tc>
        <w:tc>
          <w:tcPr>
            <w:tcW w:w="1560" w:type="dxa"/>
            <w:vMerge w:val="restart"/>
            <w:vAlign w:val="center"/>
          </w:tcPr>
          <w:p w14:paraId="4741051C" w14:textId="3F5D2EE3" w:rsidR="00352E6D" w:rsidRPr="0061649D" w:rsidRDefault="00C803AF" w:rsidP="00C803AF">
            <w:pPr>
              <w:pStyle w:val="TableParagraph"/>
              <w:jc w:val="center"/>
            </w:pPr>
            <w:r>
              <w:t>CO-</w:t>
            </w:r>
            <w:r w:rsidR="00352E6D" w:rsidRPr="0061649D">
              <w:t>4</w:t>
            </w:r>
          </w:p>
        </w:tc>
      </w:tr>
      <w:tr w:rsidR="00352E6D" w14:paraId="0E7ED891" w14:textId="77777777" w:rsidTr="00352E6D">
        <w:trPr>
          <w:trHeight w:val="758"/>
        </w:trPr>
        <w:tc>
          <w:tcPr>
            <w:tcW w:w="820" w:type="dxa"/>
            <w:vMerge/>
          </w:tcPr>
          <w:p w14:paraId="640173A1" w14:textId="77777777" w:rsidR="00352E6D" w:rsidRPr="0061649D" w:rsidRDefault="00352E6D">
            <w:pPr>
              <w:pStyle w:val="TableParagraph"/>
              <w:spacing w:line="276" w:lineRule="exact"/>
              <w:ind w:left="218" w:right="202"/>
              <w:jc w:val="center"/>
            </w:pPr>
          </w:p>
        </w:tc>
        <w:tc>
          <w:tcPr>
            <w:tcW w:w="5832" w:type="dxa"/>
          </w:tcPr>
          <w:p w14:paraId="26BDCF7E" w14:textId="6077C03C" w:rsidR="00352E6D" w:rsidRPr="0061649D" w:rsidRDefault="00352E6D" w:rsidP="006E1F6D">
            <w:pPr>
              <w:pStyle w:val="TableParagraph"/>
              <w:jc w:val="both"/>
            </w:pPr>
            <w:r w:rsidRPr="0061649D">
              <w:t>“In case of a long-term asset, repair and maintenance expenses are expected to rise in later years than in earlier years”. Which method, is suitable for charging depreciation if the management does not want to increase burden on profits and loss on account of depreciation and repair?</w:t>
            </w:r>
          </w:p>
        </w:tc>
        <w:tc>
          <w:tcPr>
            <w:tcW w:w="1416" w:type="dxa"/>
            <w:vMerge/>
          </w:tcPr>
          <w:p w14:paraId="5ACDCCBE" w14:textId="77777777" w:rsidR="00352E6D" w:rsidRPr="0061649D" w:rsidRDefault="00352E6D">
            <w:pPr>
              <w:pStyle w:val="TableParagraph"/>
              <w:spacing w:line="252" w:lineRule="exact"/>
              <w:ind w:left="257" w:right="387"/>
              <w:jc w:val="center"/>
            </w:pPr>
          </w:p>
        </w:tc>
        <w:tc>
          <w:tcPr>
            <w:tcW w:w="1560" w:type="dxa"/>
            <w:vMerge/>
          </w:tcPr>
          <w:p w14:paraId="2434892A" w14:textId="77777777" w:rsidR="00352E6D" w:rsidRPr="0061649D" w:rsidRDefault="00352E6D" w:rsidP="006C53A6">
            <w:pPr>
              <w:pStyle w:val="TableParagraph"/>
              <w:jc w:val="center"/>
            </w:pPr>
          </w:p>
        </w:tc>
      </w:tr>
    </w:tbl>
    <w:p w14:paraId="782D43DF" w14:textId="77777777" w:rsidR="0061649D" w:rsidRDefault="0061649D">
      <w:pPr>
        <w:pStyle w:val="BodyText"/>
        <w:spacing w:before="9"/>
        <w:rPr>
          <w:sz w:val="20"/>
        </w:rPr>
      </w:pPr>
    </w:p>
    <w:p w14:paraId="1D1AD979" w14:textId="77777777" w:rsidR="0061649D" w:rsidRDefault="0061649D">
      <w:pPr>
        <w:pStyle w:val="BodyText"/>
        <w:spacing w:before="9"/>
        <w:rPr>
          <w:sz w:val="20"/>
        </w:rPr>
      </w:pPr>
    </w:p>
    <w:p w14:paraId="3C572F3B" w14:textId="77777777" w:rsidR="008E0322" w:rsidRDefault="00771589">
      <w:pPr>
        <w:spacing w:before="90"/>
        <w:ind w:left="2527" w:right="2738"/>
        <w:jc w:val="center"/>
      </w:pPr>
      <w:r>
        <w:t>Part</w:t>
      </w:r>
      <w:r>
        <w:rPr>
          <w:spacing w:val="-2"/>
        </w:rPr>
        <w:t xml:space="preserve"> </w:t>
      </w:r>
      <w:r>
        <w:t>D.</w:t>
      </w:r>
      <w:r>
        <w:rPr>
          <w:spacing w:val="52"/>
        </w:rPr>
        <w:t xml:space="preserve"> </w:t>
      </w:r>
      <w:r>
        <w:t>24 Marks.</w:t>
      </w:r>
      <w:r>
        <w:rPr>
          <w:spacing w:val="51"/>
        </w:rPr>
        <w:t xml:space="preserve"> </w:t>
      </w:r>
      <w:r>
        <w:t>Time: 60</w:t>
      </w:r>
      <w:r>
        <w:rPr>
          <w:spacing w:val="-2"/>
        </w:rPr>
        <w:t xml:space="preserve"> </w:t>
      </w:r>
      <w:r>
        <w:t>Minutes</w:t>
      </w:r>
    </w:p>
    <w:p w14:paraId="77BBBF8D" w14:textId="78F3D77C" w:rsidR="008E0322" w:rsidRDefault="00771589">
      <w:pPr>
        <w:spacing w:before="1"/>
        <w:ind w:left="505" w:right="706"/>
        <w:jc w:val="center"/>
      </w:pPr>
      <w:r>
        <w:rPr>
          <w:spacing w:val="-3"/>
        </w:rPr>
        <w:t>Long</w:t>
      </w:r>
      <w:r>
        <w:rPr>
          <w:spacing w:val="-19"/>
        </w:rPr>
        <w:t xml:space="preserve"> </w:t>
      </w:r>
      <w:r>
        <w:rPr>
          <w:spacing w:val="-3"/>
        </w:rPr>
        <w:t>Answer.</w:t>
      </w:r>
      <w:r>
        <w:rPr>
          <w:spacing w:val="-11"/>
        </w:rPr>
        <w:t xml:space="preserve"> </w:t>
      </w:r>
      <w:r>
        <w:rPr>
          <w:spacing w:val="-3"/>
        </w:rPr>
        <w:t>6</w:t>
      </w:r>
      <w:r>
        <w:rPr>
          <w:spacing w:val="1"/>
        </w:rPr>
        <w:t xml:space="preserve"> </w:t>
      </w:r>
      <w:r>
        <w:rPr>
          <w:spacing w:val="-3"/>
        </w:rPr>
        <w:t>Marks</w:t>
      </w:r>
      <w:r>
        <w:rPr>
          <w:spacing w:val="-19"/>
        </w:rPr>
        <w:t xml:space="preserve"> </w:t>
      </w:r>
      <w:r>
        <w:rPr>
          <w:spacing w:val="-3"/>
        </w:rPr>
        <w:t>Each.</w:t>
      </w:r>
      <w:r>
        <w:rPr>
          <w:spacing w:val="23"/>
        </w:rPr>
        <w:t xml:space="preserve"> </w:t>
      </w:r>
      <w:r>
        <w:rPr>
          <w:spacing w:val="-3"/>
        </w:rPr>
        <w:t>Answer</w:t>
      </w:r>
      <w:r>
        <w:rPr>
          <w:spacing w:val="2"/>
        </w:rPr>
        <w:t xml:space="preserve"> </w:t>
      </w:r>
      <w:r>
        <w:rPr>
          <w:spacing w:val="-3"/>
        </w:rPr>
        <w:t>all</w:t>
      </w:r>
      <w:r>
        <w:rPr>
          <w:spacing w:val="-1"/>
        </w:rPr>
        <w:t xml:space="preserve"> </w:t>
      </w:r>
      <w:r>
        <w:rPr>
          <w:spacing w:val="-3"/>
        </w:rPr>
        <w:t>4</w:t>
      </w:r>
      <w:r>
        <w:rPr>
          <w:spacing w:val="2"/>
        </w:rPr>
        <w:t xml:space="preserve"> </w:t>
      </w:r>
      <w:r>
        <w:rPr>
          <w:spacing w:val="-3"/>
        </w:rPr>
        <w:t>questions, choosing</w:t>
      </w:r>
      <w:r>
        <w:rPr>
          <w:spacing w:val="-1"/>
        </w:rPr>
        <w:t xml:space="preserve"> </w:t>
      </w:r>
      <w:r>
        <w:rPr>
          <w:spacing w:val="-3"/>
        </w:rPr>
        <w:t>among</w:t>
      </w:r>
      <w:r>
        <w:rPr>
          <w:spacing w:val="-4"/>
        </w:rPr>
        <w:t xml:space="preserve"> </w:t>
      </w:r>
      <w:r>
        <w:rPr>
          <w:spacing w:val="-3"/>
        </w:rPr>
        <w:t>options</w:t>
      </w:r>
      <w:r>
        <w:rPr>
          <w:spacing w:val="-1"/>
        </w:rPr>
        <w:t xml:space="preserve"> </w:t>
      </w:r>
      <w:r>
        <w:rPr>
          <w:spacing w:val="-2"/>
        </w:rPr>
        <w:t>within</w:t>
      </w:r>
      <w:r>
        <w:rPr>
          <w:spacing w:val="-4"/>
        </w:rPr>
        <w:t xml:space="preserve"> </w:t>
      </w:r>
      <w:r>
        <w:rPr>
          <w:spacing w:val="-2"/>
        </w:rPr>
        <w:t>each question.</w:t>
      </w:r>
      <w:r>
        <w:rPr>
          <w:spacing w:val="-52"/>
        </w:rPr>
        <w:t xml:space="preserve"> </w:t>
      </w:r>
      <w:r>
        <w:t>(Cognitive</w:t>
      </w:r>
      <w:r>
        <w:rPr>
          <w:spacing w:val="-4"/>
        </w:rPr>
        <w:t xml:space="preserve"> </w:t>
      </w:r>
      <w:r>
        <w:t>Level:</w:t>
      </w:r>
      <w:r>
        <w:rPr>
          <w:spacing w:val="-3"/>
        </w:rPr>
        <w:t xml:space="preserve"> </w:t>
      </w:r>
      <w:r w:rsidR="00C803AF">
        <w:rPr>
          <w:spacing w:val="-3"/>
        </w:rPr>
        <w:t>Apply/</w:t>
      </w:r>
      <w:r>
        <w:t>Analyse/Evaluate)</w:t>
      </w:r>
    </w:p>
    <w:p w14:paraId="78B06B3F" w14:textId="77777777" w:rsidR="008E0322" w:rsidRDefault="008E0322">
      <w:pPr>
        <w:pStyle w:val="BodyText"/>
        <w:spacing w:before="1"/>
        <w:rPr>
          <w:sz w:val="22"/>
        </w:rPr>
      </w:pPr>
    </w:p>
    <w:tbl>
      <w:tblPr>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20"/>
        <w:gridCol w:w="5832"/>
        <w:gridCol w:w="1276"/>
        <w:gridCol w:w="1700"/>
      </w:tblGrid>
      <w:tr w:rsidR="008E0322" w14:paraId="4D174D23" w14:textId="77777777">
        <w:trPr>
          <w:trHeight w:val="495"/>
        </w:trPr>
        <w:tc>
          <w:tcPr>
            <w:tcW w:w="820" w:type="dxa"/>
          </w:tcPr>
          <w:p w14:paraId="230F46CD" w14:textId="77777777" w:rsidR="008E0322" w:rsidRDefault="00771589">
            <w:pPr>
              <w:pStyle w:val="TableParagraph"/>
              <w:spacing w:line="238" w:lineRule="exact"/>
              <w:ind w:left="142"/>
              <w:rPr>
                <w:b/>
              </w:rPr>
            </w:pPr>
            <w:r>
              <w:rPr>
                <w:b/>
              </w:rPr>
              <w:t>Qn.</w:t>
            </w:r>
          </w:p>
          <w:p w14:paraId="1C1BE424" w14:textId="77777777" w:rsidR="008E0322" w:rsidRDefault="00771589">
            <w:pPr>
              <w:pStyle w:val="TableParagraph"/>
              <w:spacing w:line="238" w:lineRule="exact"/>
              <w:ind w:left="142"/>
              <w:rPr>
                <w:b/>
              </w:rPr>
            </w:pPr>
            <w:r>
              <w:rPr>
                <w:b/>
              </w:rPr>
              <w:t>No.</w:t>
            </w:r>
          </w:p>
        </w:tc>
        <w:tc>
          <w:tcPr>
            <w:tcW w:w="5832" w:type="dxa"/>
          </w:tcPr>
          <w:p w14:paraId="750BFF5C" w14:textId="77777777" w:rsidR="008E0322" w:rsidRDefault="00771589">
            <w:pPr>
              <w:pStyle w:val="TableParagraph"/>
              <w:spacing w:before="118"/>
              <w:ind w:left="2549" w:right="2386"/>
              <w:jc w:val="center"/>
              <w:rPr>
                <w:b/>
              </w:rPr>
            </w:pPr>
            <w:r>
              <w:rPr>
                <w:b/>
              </w:rPr>
              <w:t>Question</w:t>
            </w:r>
          </w:p>
        </w:tc>
        <w:tc>
          <w:tcPr>
            <w:tcW w:w="1276" w:type="dxa"/>
          </w:tcPr>
          <w:p w14:paraId="685054CB" w14:textId="77777777" w:rsidR="008E0322" w:rsidRDefault="00771589">
            <w:pPr>
              <w:pStyle w:val="TableParagraph"/>
              <w:spacing w:line="244" w:lineRule="exact"/>
              <w:ind w:left="385" w:right="152" w:hanging="196"/>
              <w:rPr>
                <w:b/>
              </w:rPr>
            </w:pPr>
            <w:r>
              <w:rPr>
                <w:b/>
              </w:rPr>
              <w:t>Cognitive</w:t>
            </w:r>
            <w:r>
              <w:rPr>
                <w:b/>
                <w:spacing w:val="-52"/>
              </w:rPr>
              <w:t xml:space="preserve"> </w:t>
            </w:r>
            <w:r>
              <w:rPr>
                <w:b/>
              </w:rPr>
              <w:t>Level</w:t>
            </w:r>
          </w:p>
        </w:tc>
        <w:tc>
          <w:tcPr>
            <w:tcW w:w="1700" w:type="dxa"/>
          </w:tcPr>
          <w:p w14:paraId="6CD1F0FF" w14:textId="77777777" w:rsidR="008E0322" w:rsidRDefault="00771589">
            <w:pPr>
              <w:pStyle w:val="TableParagraph"/>
              <w:spacing w:line="242" w:lineRule="exact"/>
              <w:ind w:left="159" w:right="137" w:firstLine="360"/>
              <w:rPr>
                <w:b/>
              </w:rPr>
            </w:pPr>
            <w:r>
              <w:rPr>
                <w:b/>
              </w:rPr>
              <w:t>Course</w:t>
            </w:r>
            <w:r>
              <w:rPr>
                <w:b/>
                <w:spacing w:val="1"/>
              </w:rPr>
              <w:t xml:space="preserve"> </w:t>
            </w:r>
            <w:r>
              <w:rPr>
                <w:b/>
              </w:rPr>
              <w:t>Outcome</w:t>
            </w:r>
            <w:r>
              <w:rPr>
                <w:b/>
                <w:spacing w:val="-13"/>
              </w:rPr>
              <w:t xml:space="preserve"> </w:t>
            </w:r>
            <w:r>
              <w:rPr>
                <w:b/>
              </w:rPr>
              <w:t>(CO)</w:t>
            </w:r>
          </w:p>
        </w:tc>
      </w:tr>
      <w:tr w:rsidR="008E0322" w14:paraId="67AA6923" w14:textId="77777777" w:rsidTr="00C803AF">
        <w:trPr>
          <w:trHeight w:val="300"/>
        </w:trPr>
        <w:tc>
          <w:tcPr>
            <w:tcW w:w="820" w:type="dxa"/>
          </w:tcPr>
          <w:p w14:paraId="11F72424" w14:textId="77777777" w:rsidR="008E0322" w:rsidRPr="0061649D" w:rsidRDefault="00771589">
            <w:pPr>
              <w:pStyle w:val="TableParagraph"/>
              <w:spacing w:line="280" w:lineRule="exact"/>
              <w:ind w:left="142"/>
            </w:pPr>
            <w:r w:rsidRPr="0061649D">
              <w:t>16.</w:t>
            </w:r>
          </w:p>
        </w:tc>
        <w:tc>
          <w:tcPr>
            <w:tcW w:w="5832" w:type="dxa"/>
          </w:tcPr>
          <w:p w14:paraId="2E422F41" w14:textId="77777777" w:rsidR="00B110D1" w:rsidRPr="0061649D" w:rsidRDefault="00B110D1" w:rsidP="00B110D1">
            <w:pPr>
              <w:pStyle w:val="TableParagraph"/>
              <w:jc w:val="both"/>
            </w:pPr>
            <w:r w:rsidRPr="0061649D">
              <w:t>A) Sonu places an order on 01/01/2024 with Abin for the supply of machinery for Rs. 50000.But goods are supplied to Sonu on July 17,2024 and payment is made on July 21, 2024.In this context when was revenue realised? Explain the relevant principle.</w:t>
            </w:r>
          </w:p>
          <w:p w14:paraId="3C1B9433" w14:textId="408289E5" w:rsidR="00B110D1" w:rsidRPr="00C803AF" w:rsidRDefault="00C803AF" w:rsidP="00C803AF">
            <w:pPr>
              <w:pStyle w:val="TableParagraph"/>
              <w:jc w:val="center"/>
              <w:rPr>
                <w:b/>
                <w:bCs/>
              </w:rPr>
            </w:pPr>
            <w:r w:rsidRPr="00C803AF">
              <w:rPr>
                <w:b/>
                <w:bCs/>
              </w:rPr>
              <w:t>OR</w:t>
            </w:r>
          </w:p>
          <w:p w14:paraId="5132262F" w14:textId="09113C3A" w:rsidR="008E0322" w:rsidRPr="0061649D" w:rsidRDefault="00B110D1" w:rsidP="00B110D1">
            <w:pPr>
              <w:pStyle w:val="TableParagraph"/>
            </w:pPr>
            <w:r w:rsidRPr="0061649D">
              <w:t>B) Recording of transactions against stationery purchased is shown by a firm as expenses though they remain to be an asset. Which principle allows you to do so? Explain the answer with reference to the underlying accounting principle.</w:t>
            </w:r>
          </w:p>
        </w:tc>
        <w:tc>
          <w:tcPr>
            <w:tcW w:w="1276" w:type="dxa"/>
            <w:vAlign w:val="center"/>
          </w:tcPr>
          <w:p w14:paraId="0BEFC041" w14:textId="77777777" w:rsidR="008E0322" w:rsidRPr="0061649D" w:rsidRDefault="00771589" w:rsidP="00C803AF">
            <w:pPr>
              <w:pStyle w:val="TableParagraph"/>
              <w:spacing w:line="252" w:lineRule="exact"/>
              <w:ind w:left="99" w:right="86"/>
              <w:jc w:val="center"/>
            </w:pPr>
            <w:r w:rsidRPr="0061649D">
              <w:t>Analyse</w:t>
            </w:r>
          </w:p>
        </w:tc>
        <w:tc>
          <w:tcPr>
            <w:tcW w:w="1700" w:type="dxa"/>
            <w:vAlign w:val="center"/>
          </w:tcPr>
          <w:p w14:paraId="07AF35AA" w14:textId="74DC9593" w:rsidR="008E0322" w:rsidRPr="0061649D" w:rsidRDefault="00C803AF" w:rsidP="00C803AF">
            <w:pPr>
              <w:pStyle w:val="TableParagraph"/>
              <w:jc w:val="center"/>
            </w:pPr>
            <w:r>
              <w:t>CO-</w:t>
            </w:r>
            <w:r w:rsidR="00857BE0" w:rsidRPr="0061649D">
              <w:t>1</w:t>
            </w:r>
          </w:p>
        </w:tc>
      </w:tr>
      <w:tr w:rsidR="00C803AF" w14:paraId="6CB64CE9" w14:textId="77777777" w:rsidTr="007F6564">
        <w:trPr>
          <w:trHeight w:val="4301"/>
        </w:trPr>
        <w:tc>
          <w:tcPr>
            <w:tcW w:w="820" w:type="dxa"/>
          </w:tcPr>
          <w:p w14:paraId="212D0AE2" w14:textId="3FF6A6F9" w:rsidR="00C803AF" w:rsidRPr="0061649D" w:rsidRDefault="00C803AF">
            <w:pPr>
              <w:pStyle w:val="TableParagraph"/>
              <w:spacing w:line="278" w:lineRule="exact"/>
              <w:ind w:left="142"/>
            </w:pPr>
            <w:r w:rsidRPr="0061649D">
              <w:t>17</w:t>
            </w:r>
          </w:p>
          <w:p w14:paraId="0F904E44" w14:textId="381A144B" w:rsidR="00C803AF" w:rsidRPr="0061649D" w:rsidRDefault="00C803AF" w:rsidP="00C803AF">
            <w:pPr>
              <w:pStyle w:val="TableParagraph"/>
              <w:spacing w:line="278" w:lineRule="exact"/>
            </w:pPr>
          </w:p>
        </w:tc>
        <w:tc>
          <w:tcPr>
            <w:tcW w:w="5832" w:type="dxa"/>
          </w:tcPr>
          <w:p w14:paraId="1F73EAA2" w14:textId="6A913D04" w:rsidR="00C803AF" w:rsidRDefault="00C803AF" w:rsidP="00352E6D">
            <w:pPr>
              <w:pStyle w:val="TableParagraph"/>
              <w:jc w:val="both"/>
            </w:pPr>
            <w:r>
              <w:t>A) C</w:t>
            </w:r>
            <w:r w:rsidRPr="0061649D">
              <w:t>ritically evaluate the difference between capital and revenue expenditure &amp; capital and revenue income with examples.</w:t>
            </w:r>
          </w:p>
          <w:p w14:paraId="5B935B1A" w14:textId="74708255" w:rsidR="00C803AF" w:rsidRPr="00C803AF" w:rsidRDefault="00C803AF" w:rsidP="00C803AF">
            <w:pPr>
              <w:pStyle w:val="TableParagraph"/>
              <w:jc w:val="center"/>
              <w:rPr>
                <w:b/>
                <w:bCs/>
              </w:rPr>
            </w:pPr>
            <w:r w:rsidRPr="00C803AF">
              <w:rPr>
                <w:b/>
                <w:bCs/>
              </w:rPr>
              <w:t>OR</w:t>
            </w:r>
          </w:p>
          <w:p w14:paraId="3CFD1ECB" w14:textId="3ADA582B" w:rsidR="00C803AF" w:rsidRPr="0061649D" w:rsidRDefault="00C803AF" w:rsidP="00352E6D">
            <w:pPr>
              <w:pStyle w:val="TableParagraph"/>
              <w:jc w:val="both"/>
            </w:pPr>
            <w:r>
              <w:t xml:space="preserve">B) </w:t>
            </w:r>
            <w:r w:rsidRPr="0061649D">
              <w:t>State whether the following statements are items of capital or revenue expenditure and Justify</w:t>
            </w:r>
          </w:p>
          <w:p w14:paraId="559338B2" w14:textId="77777777" w:rsidR="00C803AF" w:rsidRPr="0061649D" w:rsidRDefault="00C803AF" w:rsidP="00352E6D">
            <w:pPr>
              <w:pStyle w:val="TableParagraph"/>
              <w:jc w:val="both"/>
            </w:pPr>
          </w:p>
          <w:p w14:paraId="0BF2F489" w14:textId="77777777" w:rsidR="00C803AF" w:rsidRPr="0061649D" w:rsidRDefault="00C803AF" w:rsidP="00352E6D">
            <w:pPr>
              <w:pStyle w:val="TableParagraph"/>
              <w:jc w:val="both"/>
            </w:pPr>
            <w:r w:rsidRPr="0061649D">
              <w:t>1.Expenditure incurred on repairs and whitewashing at the time of purchase of an old building in order to make it usable.</w:t>
            </w:r>
          </w:p>
          <w:p w14:paraId="029BE684" w14:textId="77777777" w:rsidR="00C803AF" w:rsidRPr="0061649D" w:rsidRDefault="00C803AF" w:rsidP="00352E6D">
            <w:pPr>
              <w:pStyle w:val="TableParagraph"/>
              <w:jc w:val="both"/>
            </w:pPr>
            <w:r w:rsidRPr="0061649D">
              <w:t>2.Expenditure incurred to provide one more exit in a cinema hall in compliance with a government order.</w:t>
            </w:r>
          </w:p>
          <w:p w14:paraId="31E71904" w14:textId="77777777" w:rsidR="00C803AF" w:rsidRPr="0061649D" w:rsidRDefault="00C803AF" w:rsidP="00352E6D">
            <w:pPr>
              <w:pStyle w:val="TableParagraph"/>
              <w:jc w:val="both"/>
            </w:pPr>
            <w:r w:rsidRPr="0061649D">
              <w:t>3.Registration fees paid at the time of purchase of a building.</w:t>
            </w:r>
          </w:p>
          <w:p w14:paraId="09B777BD" w14:textId="77777777" w:rsidR="00C803AF" w:rsidRPr="0061649D" w:rsidRDefault="00C803AF" w:rsidP="00352E6D">
            <w:pPr>
              <w:pStyle w:val="TableParagraph"/>
              <w:jc w:val="both"/>
            </w:pPr>
            <w:r w:rsidRPr="0061649D">
              <w:t>4.Expenditure incurred in the maintenance of a tea garden which will produce tea after four years.</w:t>
            </w:r>
          </w:p>
          <w:p w14:paraId="5E794A80" w14:textId="77777777" w:rsidR="00C803AF" w:rsidRPr="0061649D" w:rsidRDefault="00C803AF" w:rsidP="00352E6D">
            <w:pPr>
              <w:pStyle w:val="TableParagraph"/>
              <w:jc w:val="both"/>
            </w:pPr>
            <w:r w:rsidRPr="0061649D">
              <w:t>5.Depreciation charged on a plant.</w:t>
            </w:r>
          </w:p>
          <w:p w14:paraId="6E2BFD38" w14:textId="77777777" w:rsidR="00C803AF" w:rsidRPr="0061649D" w:rsidRDefault="00C803AF" w:rsidP="00352E6D">
            <w:pPr>
              <w:pStyle w:val="TableParagraph"/>
              <w:jc w:val="both"/>
            </w:pPr>
            <w:r w:rsidRPr="0061649D">
              <w:t>6.The expenditure incurred in erecting a platform on which a machine will be fixed.</w:t>
            </w:r>
          </w:p>
          <w:p w14:paraId="2E17456B" w14:textId="289E3CB0" w:rsidR="00C803AF" w:rsidRPr="0061649D" w:rsidRDefault="00C803AF" w:rsidP="00B2589F">
            <w:pPr>
              <w:pStyle w:val="TableParagraph"/>
              <w:jc w:val="both"/>
            </w:pPr>
            <w:r w:rsidRPr="0061649D">
              <w:t>7.Advertising expenditure, the benefits of which will last for four years.</w:t>
            </w:r>
          </w:p>
        </w:tc>
        <w:tc>
          <w:tcPr>
            <w:tcW w:w="1276" w:type="dxa"/>
            <w:vAlign w:val="center"/>
          </w:tcPr>
          <w:p w14:paraId="4DCEF4FC" w14:textId="77777777" w:rsidR="00C803AF" w:rsidRPr="0061649D" w:rsidRDefault="00C803AF" w:rsidP="00C803AF">
            <w:pPr>
              <w:pStyle w:val="TableParagraph"/>
              <w:spacing w:line="252" w:lineRule="exact"/>
              <w:ind w:left="97" w:right="86"/>
              <w:jc w:val="center"/>
            </w:pPr>
            <w:r w:rsidRPr="0061649D">
              <w:t>Evaluate</w:t>
            </w:r>
          </w:p>
        </w:tc>
        <w:tc>
          <w:tcPr>
            <w:tcW w:w="1700" w:type="dxa"/>
            <w:vAlign w:val="center"/>
          </w:tcPr>
          <w:p w14:paraId="17993C98" w14:textId="4D6323CF" w:rsidR="00C803AF" w:rsidRPr="0061649D" w:rsidRDefault="00C803AF" w:rsidP="00C803AF">
            <w:pPr>
              <w:pStyle w:val="TableParagraph"/>
              <w:jc w:val="center"/>
            </w:pPr>
            <w:r>
              <w:t>CO-</w:t>
            </w:r>
            <w:r w:rsidRPr="0061649D">
              <w:t>2</w:t>
            </w:r>
          </w:p>
        </w:tc>
      </w:tr>
      <w:tr w:rsidR="008E0322" w14:paraId="1976213C" w14:textId="77777777" w:rsidTr="00C803AF">
        <w:trPr>
          <w:trHeight w:val="300"/>
        </w:trPr>
        <w:tc>
          <w:tcPr>
            <w:tcW w:w="820" w:type="dxa"/>
          </w:tcPr>
          <w:p w14:paraId="28B1819B" w14:textId="77777777" w:rsidR="008E0322" w:rsidRPr="0061649D" w:rsidRDefault="00771589">
            <w:pPr>
              <w:pStyle w:val="TableParagraph"/>
              <w:spacing w:line="280" w:lineRule="exact"/>
              <w:ind w:left="142"/>
            </w:pPr>
            <w:r w:rsidRPr="0061649D">
              <w:t>18.</w:t>
            </w:r>
          </w:p>
        </w:tc>
        <w:tc>
          <w:tcPr>
            <w:tcW w:w="5832" w:type="dxa"/>
          </w:tcPr>
          <w:p w14:paraId="21CBD73E" w14:textId="77777777" w:rsidR="0019144E" w:rsidRPr="0061649D" w:rsidRDefault="0019144E" w:rsidP="0019144E">
            <w:pPr>
              <w:pStyle w:val="TableParagraph"/>
              <w:jc w:val="both"/>
            </w:pPr>
            <w:r w:rsidRPr="0061649D">
              <w:t>A) The Balance Sheet as on 31</w:t>
            </w:r>
            <w:r w:rsidRPr="0061649D">
              <w:rPr>
                <w:vertAlign w:val="superscript"/>
              </w:rPr>
              <w:t>st</w:t>
            </w:r>
            <w:r w:rsidRPr="0061649D">
              <w:t xml:space="preserve"> Dec.2022 and 2023 contain plant and machinery worth Rs.30000 and Rs.27000 respectively. During the year 2023 there has been no sale of plant and machinery. What could be the probable reasons which has led to the decrease in the value of this asset?</w:t>
            </w:r>
          </w:p>
          <w:p w14:paraId="240D3360" w14:textId="1619BE55" w:rsidR="0019144E" w:rsidRPr="00C803AF" w:rsidRDefault="00C803AF" w:rsidP="00C803AF">
            <w:pPr>
              <w:pStyle w:val="TableParagraph"/>
              <w:jc w:val="center"/>
              <w:rPr>
                <w:b/>
                <w:bCs/>
              </w:rPr>
            </w:pPr>
            <w:r w:rsidRPr="00C803AF">
              <w:rPr>
                <w:b/>
                <w:bCs/>
              </w:rPr>
              <w:t>OR</w:t>
            </w:r>
          </w:p>
          <w:p w14:paraId="49C2D253" w14:textId="354A96DA" w:rsidR="008E0322" w:rsidRPr="0061649D" w:rsidRDefault="0019144E" w:rsidP="0019144E">
            <w:pPr>
              <w:pStyle w:val="TableParagraph"/>
              <w:jc w:val="both"/>
            </w:pPr>
            <w:r w:rsidRPr="0061649D">
              <w:t>B) Mr. James is running a software development business. On 31</w:t>
            </w:r>
            <w:r w:rsidRPr="0061649D">
              <w:rPr>
                <w:vertAlign w:val="superscript"/>
              </w:rPr>
              <w:t>st</w:t>
            </w:r>
            <w:r w:rsidRPr="0061649D">
              <w:t xml:space="preserve"> Dec 2023 his Balance</w:t>
            </w:r>
            <w:r w:rsidR="00C803AF">
              <w:t xml:space="preserve"> S</w:t>
            </w:r>
            <w:r w:rsidRPr="0061649D">
              <w:t>heet shows total computers worth Rs. 250000.These computers were bought on 1</w:t>
            </w:r>
            <w:r w:rsidRPr="0061649D">
              <w:rPr>
                <w:vertAlign w:val="superscript"/>
              </w:rPr>
              <w:t>st</w:t>
            </w:r>
            <w:r w:rsidRPr="0061649D">
              <w:t xml:space="preserve"> April 2018 at the same value as shown by the books. Mr. James is of the view that depreciation is not an expense as we don’t pay any amount for </w:t>
            </w:r>
            <w:r w:rsidRPr="0061649D">
              <w:lastRenderedPageBreak/>
              <w:t>depreciation and on account</w:t>
            </w:r>
            <w:r w:rsidR="00045329" w:rsidRPr="0061649D">
              <w:t xml:space="preserve"> of </w:t>
            </w:r>
            <w:r w:rsidR="00F229F9" w:rsidRPr="0061649D">
              <w:t>this,</w:t>
            </w:r>
            <w:r w:rsidR="00045329" w:rsidRPr="0061649D">
              <w:t xml:space="preserve"> he never </w:t>
            </w:r>
            <w:r w:rsidR="00F858D6" w:rsidRPr="0061649D">
              <w:t>charges</w:t>
            </w:r>
            <w:r w:rsidR="005B4F6E" w:rsidRPr="0061649D">
              <w:t xml:space="preserve"> depreciation on computers as well as on other fixed </w:t>
            </w:r>
            <w:r w:rsidR="00F858D6" w:rsidRPr="0061649D">
              <w:t>assets. Is</w:t>
            </w:r>
            <w:r w:rsidR="005B4F6E" w:rsidRPr="0061649D">
              <w:t xml:space="preserve"> </w:t>
            </w:r>
            <w:r w:rsidR="00F858D6" w:rsidRPr="0061649D">
              <w:t>Mr. James view correct,</w:t>
            </w:r>
            <w:r w:rsidR="00C8126A" w:rsidRPr="0061649D">
              <w:t xml:space="preserve"> </w:t>
            </w:r>
            <w:r w:rsidR="00C803AF">
              <w:t>d</w:t>
            </w:r>
            <w:r w:rsidR="00C8126A" w:rsidRPr="0061649D">
              <w:t xml:space="preserve">efend your </w:t>
            </w:r>
            <w:r w:rsidR="00C803AF" w:rsidRPr="0061649D">
              <w:t>opinion?</w:t>
            </w:r>
          </w:p>
          <w:p w14:paraId="3CC5CDA2" w14:textId="7049EF0C" w:rsidR="00C80EFC" w:rsidRPr="0061649D" w:rsidRDefault="00C80EFC" w:rsidP="0019144E">
            <w:pPr>
              <w:pStyle w:val="TableParagraph"/>
              <w:jc w:val="both"/>
            </w:pPr>
          </w:p>
        </w:tc>
        <w:tc>
          <w:tcPr>
            <w:tcW w:w="1276" w:type="dxa"/>
            <w:vAlign w:val="center"/>
          </w:tcPr>
          <w:p w14:paraId="0B6E8DC8" w14:textId="77777777" w:rsidR="008E0322" w:rsidRPr="0061649D" w:rsidRDefault="00771589" w:rsidP="00C803AF">
            <w:pPr>
              <w:pStyle w:val="TableParagraph"/>
              <w:spacing w:line="252" w:lineRule="exact"/>
              <w:ind w:left="97" w:right="86"/>
              <w:jc w:val="center"/>
            </w:pPr>
            <w:r w:rsidRPr="0061649D">
              <w:lastRenderedPageBreak/>
              <w:t>Evaluate</w:t>
            </w:r>
          </w:p>
        </w:tc>
        <w:tc>
          <w:tcPr>
            <w:tcW w:w="1700" w:type="dxa"/>
            <w:vAlign w:val="center"/>
          </w:tcPr>
          <w:p w14:paraId="2B41E189" w14:textId="6F619C54" w:rsidR="008E0322" w:rsidRPr="0061649D" w:rsidRDefault="00C803AF" w:rsidP="00C803AF">
            <w:pPr>
              <w:pStyle w:val="TableParagraph"/>
              <w:jc w:val="center"/>
            </w:pPr>
            <w:r>
              <w:t>CO-</w:t>
            </w:r>
            <w:r w:rsidR="00857BE0" w:rsidRPr="0061649D">
              <w:t>4</w:t>
            </w:r>
          </w:p>
        </w:tc>
      </w:tr>
      <w:tr w:rsidR="008E0322" w14:paraId="7E36E105" w14:textId="77777777" w:rsidTr="00C803AF">
        <w:trPr>
          <w:trHeight w:val="296"/>
        </w:trPr>
        <w:tc>
          <w:tcPr>
            <w:tcW w:w="820" w:type="dxa"/>
          </w:tcPr>
          <w:p w14:paraId="63E5B3D1" w14:textId="77777777" w:rsidR="008E0322" w:rsidRPr="008C684F" w:rsidRDefault="00771589">
            <w:pPr>
              <w:pStyle w:val="TableParagraph"/>
              <w:spacing w:line="276" w:lineRule="exact"/>
              <w:ind w:left="142"/>
            </w:pPr>
            <w:r w:rsidRPr="008C684F">
              <w:t>19.</w:t>
            </w:r>
          </w:p>
        </w:tc>
        <w:tc>
          <w:tcPr>
            <w:tcW w:w="5832" w:type="dxa"/>
          </w:tcPr>
          <w:p w14:paraId="35645D41" w14:textId="64AACB30" w:rsidR="008E0322" w:rsidRDefault="008C684F">
            <w:pPr>
              <w:pStyle w:val="TableParagraph"/>
            </w:pPr>
            <w:r>
              <w:t xml:space="preserve">A) </w:t>
            </w:r>
            <w:r w:rsidR="0027555E">
              <w:t xml:space="preserve">Following is the Receipts and Payments Account of Majestic </w:t>
            </w:r>
            <w:r w:rsidR="00D24E64">
              <w:t>Club, Calicut for the year ending 31</w:t>
            </w:r>
            <w:r w:rsidR="00D24E64" w:rsidRPr="00D24E64">
              <w:rPr>
                <w:vertAlign w:val="superscript"/>
              </w:rPr>
              <w:t>st</w:t>
            </w:r>
            <w:r w:rsidR="00D24E64">
              <w:t xml:space="preserve"> December,2023.</w:t>
            </w:r>
          </w:p>
          <w:p w14:paraId="054131B5" w14:textId="77777777" w:rsidR="00D24E64" w:rsidRDefault="00D24E64">
            <w:pPr>
              <w:pStyle w:val="TableParagraph"/>
            </w:pPr>
          </w:p>
          <w:tbl>
            <w:tblPr>
              <w:tblStyle w:val="TableGrid"/>
              <w:tblW w:w="0" w:type="auto"/>
              <w:tblLayout w:type="fixed"/>
              <w:tblLook w:val="04A0" w:firstRow="1" w:lastRow="0" w:firstColumn="1" w:lastColumn="0" w:noHBand="0" w:noVBand="1"/>
            </w:tblPr>
            <w:tblGrid>
              <w:gridCol w:w="1866"/>
              <w:gridCol w:w="1037"/>
              <w:gridCol w:w="1798"/>
              <w:gridCol w:w="1106"/>
            </w:tblGrid>
            <w:tr w:rsidR="00D24E64" w14:paraId="3092A3FF" w14:textId="77777777" w:rsidTr="00D24E64">
              <w:tc>
                <w:tcPr>
                  <w:tcW w:w="1866" w:type="dxa"/>
                </w:tcPr>
                <w:p w14:paraId="5893BF74" w14:textId="2D16DF9F" w:rsidR="00D24E64" w:rsidRDefault="00A82DD1">
                  <w:pPr>
                    <w:pStyle w:val="TableParagraph"/>
                  </w:pPr>
                  <w:r>
                    <w:t>Receipts</w:t>
                  </w:r>
                </w:p>
              </w:tc>
              <w:tc>
                <w:tcPr>
                  <w:tcW w:w="1037" w:type="dxa"/>
                </w:tcPr>
                <w:p w14:paraId="3724A6EC" w14:textId="3CB85186" w:rsidR="00D24E64" w:rsidRDefault="00D24E64">
                  <w:pPr>
                    <w:pStyle w:val="TableParagraph"/>
                  </w:pPr>
                  <w:r>
                    <w:t>Amt. (Rs.)</w:t>
                  </w:r>
                </w:p>
              </w:tc>
              <w:tc>
                <w:tcPr>
                  <w:tcW w:w="1798" w:type="dxa"/>
                </w:tcPr>
                <w:p w14:paraId="14248726" w14:textId="55EF4E19" w:rsidR="00D24E64" w:rsidRDefault="00A82DD1">
                  <w:pPr>
                    <w:pStyle w:val="TableParagraph"/>
                  </w:pPr>
                  <w:r>
                    <w:t>Payments</w:t>
                  </w:r>
                </w:p>
              </w:tc>
              <w:tc>
                <w:tcPr>
                  <w:tcW w:w="1106" w:type="dxa"/>
                </w:tcPr>
                <w:p w14:paraId="5861875B" w14:textId="11CD52A3" w:rsidR="00D24E64" w:rsidRDefault="00D24E64">
                  <w:pPr>
                    <w:pStyle w:val="TableParagraph"/>
                  </w:pPr>
                  <w:r>
                    <w:t>Amt. (Rs.)</w:t>
                  </w:r>
                </w:p>
              </w:tc>
            </w:tr>
            <w:tr w:rsidR="00D24E64" w14:paraId="42F0AEDA" w14:textId="77777777" w:rsidTr="00D24E64">
              <w:tc>
                <w:tcPr>
                  <w:tcW w:w="1866" w:type="dxa"/>
                </w:tcPr>
                <w:p w14:paraId="04AA43BC" w14:textId="2CA97A4C" w:rsidR="00D24E64" w:rsidRDefault="00111D71">
                  <w:pPr>
                    <w:pStyle w:val="TableParagraph"/>
                  </w:pPr>
                  <w:r>
                    <w:t>Balance b/d</w:t>
                  </w:r>
                </w:p>
              </w:tc>
              <w:tc>
                <w:tcPr>
                  <w:tcW w:w="1037" w:type="dxa"/>
                </w:tcPr>
                <w:p w14:paraId="12F52B76" w14:textId="06D9F5DB" w:rsidR="00D24E64" w:rsidRDefault="00111D71" w:rsidP="00343B9B">
                  <w:pPr>
                    <w:pStyle w:val="TableParagraph"/>
                    <w:jc w:val="center"/>
                  </w:pPr>
                  <w:r>
                    <w:t>3500</w:t>
                  </w:r>
                </w:p>
              </w:tc>
              <w:tc>
                <w:tcPr>
                  <w:tcW w:w="1798" w:type="dxa"/>
                </w:tcPr>
                <w:p w14:paraId="62910F21" w14:textId="01EE3C7B" w:rsidR="00D24E64" w:rsidRDefault="00A82DD1">
                  <w:pPr>
                    <w:pStyle w:val="TableParagraph"/>
                  </w:pPr>
                  <w:r>
                    <w:t>Rent</w:t>
                  </w:r>
                </w:p>
              </w:tc>
              <w:tc>
                <w:tcPr>
                  <w:tcW w:w="1106" w:type="dxa"/>
                </w:tcPr>
                <w:p w14:paraId="71FE46D8" w14:textId="078A4AA5" w:rsidR="00D24E64" w:rsidRDefault="00111D71" w:rsidP="00343B9B">
                  <w:pPr>
                    <w:pStyle w:val="TableParagraph"/>
                    <w:jc w:val="center"/>
                  </w:pPr>
                  <w:r>
                    <w:t>10500</w:t>
                  </w:r>
                </w:p>
              </w:tc>
            </w:tr>
            <w:tr w:rsidR="00D24E64" w14:paraId="6D2492D8" w14:textId="77777777" w:rsidTr="00D24E64">
              <w:tc>
                <w:tcPr>
                  <w:tcW w:w="1866" w:type="dxa"/>
                </w:tcPr>
                <w:p w14:paraId="2670A7B4" w14:textId="5441986B" w:rsidR="00D24E64" w:rsidRDefault="00111D71">
                  <w:pPr>
                    <w:pStyle w:val="TableParagraph"/>
                  </w:pPr>
                  <w:r>
                    <w:t>Subscription</w:t>
                  </w:r>
                </w:p>
              </w:tc>
              <w:tc>
                <w:tcPr>
                  <w:tcW w:w="1037" w:type="dxa"/>
                </w:tcPr>
                <w:p w14:paraId="4ADE7B4F" w14:textId="759C9C48" w:rsidR="00D24E64" w:rsidRDefault="00111D71" w:rsidP="00343B9B">
                  <w:pPr>
                    <w:pStyle w:val="TableParagraph"/>
                    <w:jc w:val="center"/>
                  </w:pPr>
                  <w:r>
                    <w:t>57500</w:t>
                  </w:r>
                </w:p>
              </w:tc>
              <w:tc>
                <w:tcPr>
                  <w:tcW w:w="1798" w:type="dxa"/>
                </w:tcPr>
                <w:p w14:paraId="542D5426" w14:textId="7664F04A" w:rsidR="00D24E64" w:rsidRDefault="00A82DD1">
                  <w:pPr>
                    <w:pStyle w:val="TableParagraph"/>
                  </w:pPr>
                  <w:r>
                    <w:t>Salaries</w:t>
                  </w:r>
                </w:p>
              </w:tc>
              <w:tc>
                <w:tcPr>
                  <w:tcW w:w="1106" w:type="dxa"/>
                </w:tcPr>
                <w:p w14:paraId="6A021676" w14:textId="3525E3C4" w:rsidR="00D24E64" w:rsidRDefault="00111D71" w:rsidP="00343B9B">
                  <w:pPr>
                    <w:pStyle w:val="TableParagraph"/>
                    <w:jc w:val="center"/>
                  </w:pPr>
                  <w:r>
                    <w:t>25000</w:t>
                  </w:r>
                </w:p>
              </w:tc>
            </w:tr>
            <w:tr w:rsidR="00D24E64" w14:paraId="0FD5ED6B" w14:textId="77777777" w:rsidTr="00D24E64">
              <w:tc>
                <w:tcPr>
                  <w:tcW w:w="1866" w:type="dxa"/>
                </w:tcPr>
                <w:p w14:paraId="2F224A7A" w14:textId="3EF207F1" w:rsidR="00D24E64" w:rsidRDefault="00111D71">
                  <w:pPr>
                    <w:pStyle w:val="TableParagraph"/>
                  </w:pPr>
                  <w:r>
                    <w:t>Interest</w:t>
                  </w:r>
                </w:p>
              </w:tc>
              <w:tc>
                <w:tcPr>
                  <w:tcW w:w="1037" w:type="dxa"/>
                </w:tcPr>
                <w:p w14:paraId="518FF446" w14:textId="72B98D99" w:rsidR="00D24E64" w:rsidRDefault="00111D71" w:rsidP="00343B9B">
                  <w:pPr>
                    <w:pStyle w:val="TableParagraph"/>
                    <w:jc w:val="center"/>
                  </w:pPr>
                  <w:r>
                    <w:t>400</w:t>
                  </w:r>
                </w:p>
              </w:tc>
              <w:tc>
                <w:tcPr>
                  <w:tcW w:w="1798" w:type="dxa"/>
                </w:tcPr>
                <w:p w14:paraId="1A9B05FC" w14:textId="37D21D6F" w:rsidR="00D24E64" w:rsidRDefault="00A82DD1">
                  <w:pPr>
                    <w:pStyle w:val="TableParagraph"/>
                  </w:pPr>
                  <w:r>
                    <w:t>Sundry expenses</w:t>
                  </w:r>
                </w:p>
              </w:tc>
              <w:tc>
                <w:tcPr>
                  <w:tcW w:w="1106" w:type="dxa"/>
                </w:tcPr>
                <w:p w14:paraId="4841653F" w14:textId="1813BD35" w:rsidR="00D24E64" w:rsidRDefault="00111D71" w:rsidP="00343B9B">
                  <w:pPr>
                    <w:pStyle w:val="TableParagraph"/>
                    <w:jc w:val="center"/>
                  </w:pPr>
                  <w:r>
                    <w:t>3500</w:t>
                  </w:r>
                </w:p>
              </w:tc>
            </w:tr>
            <w:tr w:rsidR="00D24E64" w14:paraId="79758CF0" w14:textId="77777777" w:rsidTr="00D24E64">
              <w:tc>
                <w:tcPr>
                  <w:tcW w:w="1866" w:type="dxa"/>
                </w:tcPr>
                <w:p w14:paraId="1D01D8F2" w14:textId="1AC00E8C" w:rsidR="00D24E64" w:rsidRDefault="00503F53">
                  <w:pPr>
                    <w:pStyle w:val="TableParagraph"/>
                  </w:pPr>
                  <w:r>
                    <w:t>Donation (General purpose)</w:t>
                  </w:r>
                </w:p>
              </w:tc>
              <w:tc>
                <w:tcPr>
                  <w:tcW w:w="1037" w:type="dxa"/>
                </w:tcPr>
                <w:p w14:paraId="6AEC82CB" w14:textId="537A2BE1" w:rsidR="00D24E64" w:rsidRDefault="00503F53" w:rsidP="00343B9B">
                  <w:pPr>
                    <w:pStyle w:val="TableParagraph"/>
                    <w:jc w:val="center"/>
                  </w:pPr>
                  <w:r>
                    <w:t>6000</w:t>
                  </w:r>
                </w:p>
              </w:tc>
              <w:tc>
                <w:tcPr>
                  <w:tcW w:w="1798" w:type="dxa"/>
                </w:tcPr>
                <w:p w14:paraId="0E629F82" w14:textId="48C1E424" w:rsidR="00D24E64" w:rsidRDefault="00A82DD1">
                  <w:pPr>
                    <w:pStyle w:val="TableParagraph"/>
                  </w:pPr>
                  <w:r>
                    <w:t>Investment purchased</w:t>
                  </w:r>
                </w:p>
              </w:tc>
              <w:tc>
                <w:tcPr>
                  <w:tcW w:w="1106" w:type="dxa"/>
                </w:tcPr>
                <w:p w14:paraId="788DF825" w14:textId="57EA0D15" w:rsidR="00D24E64" w:rsidRDefault="00111D71" w:rsidP="00343B9B">
                  <w:pPr>
                    <w:pStyle w:val="TableParagraph"/>
                    <w:jc w:val="center"/>
                  </w:pPr>
                  <w:r>
                    <w:t>25000</w:t>
                  </w:r>
                </w:p>
              </w:tc>
            </w:tr>
            <w:tr w:rsidR="00D24E64" w14:paraId="24DAC050" w14:textId="77777777" w:rsidTr="00D24E64">
              <w:tc>
                <w:tcPr>
                  <w:tcW w:w="1866" w:type="dxa"/>
                </w:tcPr>
                <w:p w14:paraId="2DACC9CD" w14:textId="10EDA96C" w:rsidR="00D24E64" w:rsidRDefault="00503F53">
                  <w:pPr>
                    <w:pStyle w:val="TableParagraph"/>
                  </w:pPr>
                  <w:r>
                    <w:t>Donation for Building Fund</w:t>
                  </w:r>
                </w:p>
              </w:tc>
              <w:tc>
                <w:tcPr>
                  <w:tcW w:w="1037" w:type="dxa"/>
                </w:tcPr>
                <w:p w14:paraId="58C685A1" w14:textId="4F5957BC" w:rsidR="00D24E64" w:rsidRDefault="008D0653" w:rsidP="00343B9B">
                  <w:pPr>
                    <w:pStyle w:val="TableParagraph"/>
                    <w:jc w:val="center"/>
                  </w:pPr>
                  <w:r>
                    <w:t>60000</w:t>
                  </w:r>
                </w:p>
              </w:tc>
              <w:tc>
                <w:tcPr>
                  <w:tcW w:w="1798" w:type="dxa"/>
                </w:tcPr>
                <w:p w14:paraId="53014841" w14:textId="043EFA97" w:rsidR="00D24E64" w:rsidRDefault="00A82DD1">
                  <w:pPr>
                    <w:pStyle w:val="TableParagraph"/>
                  </w:pPr>
                  <w:r>
                    <w:t>Newspapers</w:t>
                  </w:r>
                </w:p>
              </w:tc>
              <w:tc>
                <w:tcPr>
                  <w:tcW w:w="1106" w:type="dxa"/>
                </w:tcPr>
                <w:p w14:paraId="733DCC7D" w14:textId="484E5D17" w:rsidR="00D24E64" w:rsidRDefault="00111D71" w:rsidP="00343B9B">
                  <w:pPr>
                    <w:pStyle w:val="TableParagraph"/>
                    <w:jc w:val="center"/>
                  </w:pPr>
                  <w:r>
                    <w:t>1000</w:t>
                  </w:r>
                </w:p>
              </w:tc>
            </w:tr>
            <w:tr w:rsidR="00D24E64" w14:paraId="0454693C" w14:textId="77777777" w:rsidTr="00D24E64">
              <w:tc>
                <w:tcPr>
                  <w:tcW w:w="1866" w:type="dxa"/>
                </w:tcPr>
                <w:p w14:paraId="77107BED" w14:textId="6B02873A" w:rsidR="00D24E64" w:rsidRDefault="008D0653">
                  <w:pPr>
                    <w:pStyle w:val="TableParagraph"/>
                  </w:pPr>
                  <w:r>
                    <w:t>Miscellaneous receipts</w:t>
                  </w:r>
                </w:p>
              </w:tc>
              <w:tc>
                <w:tcPr>
                  <w:tcW w:w="1037" w:type="dxa"/>
                </w:tcPr>
                <w:p w14:paraId="4E6F1C26" w14:textId="10F235FA" w:rsidR="00D24E64" w:rsidRDefault="008D0653" w:rsidP="00343B9B">
                  <w:pPr>
                    <w:pStyle w:val="TableParagraph"/>
                    <w:jc w:val="center"/>
                  </w:pPr>
                  <w:r>
                    <w:t>620</w:t>
                  </w:r>
                </w:p>
              </w:tc>
              <w:tc>
                <w:tcPr>
                  <w:tcW w:w="1798" w:type="dxa"/>
                </w:tcPr>
                <w:p w14:paraId="1797AAC2" w14:textId="4E5D5511" w:rsidR="00D24E64" w:rsidRDefault="000B0D70">
                  <w:pPr>
                    <w:pStyle w:val="TableParagraph"/>
                  </w:pPr>
                  <w:r>
                    <w:t>Sports equipments (30/06/2013)</w:t>
                  </w:r>
                </w:p>
              </w:tc>
              <w:tc>
                <w:tcPr>
                  <w:tcW w:w="1106" w:type="dxa"/>
                </w:tcPr>
                <w:p w14:paraId="307E9CDC" w14:textId="5A51ED7D" w:rsidR="00D24E64" w:rsidRDefault="00111D71" w:rsidP="00343B9B">
                  <w:pPr>
                    <w:pStyle w:val="TableParagraph"/>
                    <w:jc w:val="center"/>
                  </w:pPr>
                  <w:r>
                    <w:t>30000</w:t>
                  </w:r>
                </w:p>
              </w:tc>
            </w:tr>
            <w:tr w:rsidR="000B0D70" w14:paraId="19F41346" w14:textId="77777777" w:rsidTr="00D24E64">
              <w:tc>
                <w:tcPr>
                  <w:tcW w:w="1866" w:type="dxa"/>
                </w:tcPr>
                <w:p w14:paraId="6B6ED4F5" w14:textId="27867DA4" w:rsidR="000B0D70" w:rsidRDefault="008D0653">
                  <w:pPr>
                    <w:pStyle w:val="TableParagraph"/>
                  </w:pPr>
                  <w:r>
                    <w:t>Sale of grass</w:t>
                  </w:r>
                </w:p>
              </w:tc>
              <w:tc>
                <w:tcPr>
                  <w:tcW w:w="1037" w:type="dxa"/>
                </w:tcPr>
                <w:p w14:paraId="15ECBCA2" w14:textId="370D6620" w:rsidR="000B0D70" w:rsidRDefault="008D0653" w:rsidP="00343B9B">
                  <w:pPr>
                    <w:pStyle w:val="TableParagraph"/>
                    <w:jc w:val="center"/>
                  </w:pPr>
                  <w:r>
                    <w:t>200</w:t>
                  </w:r>
                </w:p>
              </w:tc>
              <w:tc>
                <w:tcPr>
                  <w:tcW w:w="1798" w:type="dxa"/>
                </w:tcPr>
                <w:p w14:paraId="360D4F9F" w14:textId="143DD75B" w:rsidR="000B0D70" w:rsidRDefault="000B0D70">
                  <w:pPr>
                    <w:pStyle w:val="TableParagraph"/>
                  </w:pPr>
                  <w:r>
                    <w:t>Balance c/d</w:t>
                  </w:r>
                </w:p>
              </w:tc>
              <w:tc>
                <w:tcPr>
                  <w:tcW w:w="1106" w:type="dxa"/>
                </w:tcPr>
                <w:p w14:paraId="37B44627" w14:textId="62A0CB5F" w:rsidR="000B0D70" w:rsidRDefault="00111D71" w:rsidP="00343B9B">
                  <w:pPr>
                    <w:pStyle w:val="TableParagraph"/>
                    <w:jc w:val="center"/>
                  </w:pPr>
                  <w:r>
                    <w:t>33,220</w:t>
                  </w:r>
                </w:p>
              </w:tc>
            </w:tr>
            <w:tr w:rsidR="000B0D70" w14:paraId="50F35CD5" w14:textId="77777777" w:rsidTr="00D24E64">
              <w:tc>
                <w:tcPr>
                  <w:tcW w:w="1866" w:type="dxa"/>
                </w:tcPr>
                <w:p w14:paraId="5B52A0C3" w14:textId="77777777" w:rsidR="000B0D70" w:rsidRDefault="000B0D70">
                  <w:pPr>
                    <w:pStyle w:val="TableParagraph"/>
                  </w:pPr>
                </w:p>
              </w:tc>
              <w:tc>
                <w:tcPr>
                  <w:tcW w:w="1037" w:type="dxa"/>
                </w:tcPr>
                <w:p w14:paraId="0BEE2E30" w14:textId="4583E76E" w:rsidR="000B0D70" w:rsidRDefault="00111D71" w:rsidP="00343B9B">
                  <w:pPr>
                    <w:pStyle w:val="TableParagraph"/>
                    <w:jc w:val="center"/>
                  </w:pPr>
                  <w:r>
                    <w:t>128220</w:t>
                  </w:r>
                </w:p>
              </w:tc>
              <w:tc>
                <w:tcPr>
                  <w:tcW w:w="1798" w:type="dxa"/>
                </w:tcPr>
                <w:p w14:paraId="4B6E96A4" w14:textId="77777777" w:rsidR="000B0D70" w:rsidRDefault="000B0D70">
                  <w:pPr>
                    <w:pStyle w:val="TableParagraph"/>
                  </w:pPr>
                </w:p>
              </w:tc>
              <w:tc>
                <w:tcPr>
                  <w:tcW w:w="1106" w:type="dxa"/>
                </w:tcPr>
                <w:p w14:paraId="6C95FC0D" w14:textId="1B6E0BE5" w:rsidR="000B0D70" w:rsidRDefault="00111D71" w:rsidP="00343B9B">
                  <w:pPr>
                    <w:pStyle w:val="TableParagraph"/>
                    <w:jc w:val="center"/>
                  </w:pPr>
                  <w:r>
                    <w:t>128220</w:t>
                  </w:r>
                </w:p>
              </w:tc>
            </w:tr>
          </w:tbl>
          <w:p w14:paraId="300E2232" w14:textId="77777777" w:rsidR="00D24E64" w:rsidRPr="008C684F" w:rsidRDefault="00D24E64">
            <w:pPr>
              <w:pStyle w:val="TableParagraph"/>
            </w:pPr>
          </w:p>
          <w:p w14:paraId="307E7E7E" w14:textId="4D3049E7" w:rsidR="00001F51" w:rsidRDefault="008D0653" w:rsidP="00D2392D">
            <w:pPr>
              <w:pStyle w:val="TableParagraph"/>
              <w:jc w:val="both"/>
            </w:pPr>
            <w:r>
              <w:t xml:space="preserve">      Subscriptions outstanding at the end </w:t>
            </w:r>
            <w:r w:rsidR="00651775">
              <w:t xml:space="preserve">of 2022 were Rs.4500 and at the end of 2023 </w:t>
            </w:r>
            <w:r w:rsidR="00D2392D">
              <w:t>Rs. 6500.Salaries outstanding at the end of 2022 and at the end of 2023 were Rs.2500 and Rs.4000 respectively.</w:t>
            </w:r>
          </w:p>
          <w:p w14:paraId="4089DD02" w14:textId="77777777" w:rsidR="00D2392D" w:rsidRDefault="00D2392D" w:rsidP="00D2392D">
            <w:pPr>
              <w:pStyle w:val="TableParagraph"/>
              <w:jc w:val="both"/>
            </w:pPr>
          </w:p>
          <w:p w14:paraId="3A791966" w14:textId="19457445" w:rsidR="00D2392D" w:rsidRDefault="00D2392D" w:rsidP="00D2392D">
            <w:pPr>
              <w:pStyle w:val="TableParagraph"/>
              <w:jc w:val="both"/>
            </w:pPr>
            <w:r>
              <w:t xml:space="preserve">    On 31</w:t>
            </w:r>
            <w:r w:rsidRPr="00D2392D">
              <w:rPr>
                <w:vertAlign w:val="superscript"/>
              </w:rPr>
              <w:t>st</w:t>
            </w:r>
            <w:r>
              <w:t xml:space="preserve"> December 2022, the club had investments worth Rs.20000, Furniture Rs.12000 and sports equipment</w:t>
            </w:r>
            <w:r w:rsidR="00A65B12">
              <w:t>s valued at Rs.40000.</w:t>
            </w:r>
          </w:p>
          <w:p w14:paraId="0A618291" w14:textId="77777777" w:rsidR="00A65B12" w:rsidRDefault="00A65B12" w:rsidP="00D2392D">
            <w:pPr>
              <w:pStyle w:val="TableParagraph"/>
              <w:jc w:val="both"/>
            </w:pPr>
          </w:p>
          <w:p w14:paraId="32D3C477" w14:textId="594727E2" w:rsidR="00A65B12" w:rsidRDefault="00A65B12" w:rsidP="00D2392D">
            <w:pPr>
              <w:pStyle w:val="TableParagraph"/>
              <w:jc w:val="both"/>
            </w:pPr>
            <w:r>
              <w:t xml:space="preserve">     Prepare Income and Expenditure Account for the year ended 31</w:t>
            </w:r>
            <w:r w:rsidRPr="00A65B12">
              <w:rPr>
                <w:vertAlign w:val="superscript"/>
              </w:rPr>
              <w:t>st</w:t>
            </w:r>
            <w:r>
              <w:t xml:space="preserve"> December</w:t>
            </w:r>
            <w:r w:rsidR="00374B70">
              <w:t xml:space="preserve">,2022 after depreciating furniture by 10% and sports </w:t>
            </w:r>
            <w:r w:rsidR="00A02032">
              <w:t>equipment</w:t>
            </w:r>
            <w:r w:rsidR="00374B70">
              <w:t xml:space="preserve"> by 20%</w:t>
            </w:r>
            <w:r w:rsidR="00A722B6">
              <w:t>.</w:t>
            </w:r>
          </w:p>
          <w:p w14:paraId="20885AF5" w14:textId="3E91501B" w:rsidR="00001F51" w:rsidRPr="00C803AF" w:rsidRDefault="00C803AF" w:rsidP="00C803AF">
            <w:pPr>
              <w:pStyle w:val="TableParagraph"/>
              <w:jc w:val="center"/>
              <w:rPr>
                <w:b/>
                <w:bCs/>
              </w:rPr>
            </w:pPr>
            <w:r w:rsidRPr="00C803AF">
              <w:rPr>
                <w:b/>
                <w:bCs/>
              </w:rPr>
              <w:t>OR</w:t>
            </w:r>
          </w:p>
          <w:p w14:paraId="2AC3DA4B" w14:textId="77777777" w:rsidR="00EC167A" w:rsidRDefault="00A722B6">
            <w:pPr>
              <w:pStyle w:val="TableParagraph"/>
            </w:pPr>
            <w:r>
              <w:t>B)</w:t>
            </w:r>
            <w:r w:rsidR="00555105">
              <w:t xml:space="preserve"> The following </w:t>
            </w:r>
            <w:r w:rsidR="00CD6E8A">
              <w:t xml:space="preserve">is the Trial Balance of </w:t>
            </w:r>
            <w:r w:rsidR="00EC167A">
              <w:t>Govind as on 31</w:t>
            </w:r>
            <w:r w:rsidR="00EC167A" w:rsidRPr="00EC167A">
              <w:rPr>
                <w:vertAlign w:val="superscript"/>
              </w:rPr>
              <w:t>st</w:t>
            </w:r>
            <w:r w:rsidR="00EC167A">
              <w:t xml:space="preserve"> March 2023.</w:t>
            </w:r>
          </w:p>
          <w:p w14:paraId="54C80722" w14:textId="77777777" w:rsidR="00EC167A" w:rsidRDefault="00EC167A">
            <w:pPr>
              <w:pStyle w:val="TableParagraph"/>
            </w:pPr>
          </w:p>
          <w:tbl>
            <w:tblPr>
              <w:tblStyle w:val="TableGrid"/>
              <w:tblW w:w="0" w:type="auto"/>
              <w:tblLayout w:type="fixed"/>
              <w:tblLook w:val="04A0" w:firstRow="1" w:lastRow="0" w:firstColumn="1" w:lastColumn="0" w:noHBand="0" w:noVBand="1"/>
            </w:tblPr>
            <w:tblGrid>
              <w:gridCol w:w="3142"/>
              <w:gridCol w:w="1275"/>
              <w:gridCol w:w="1390"/>
            </w:tblGrid>
            <w:tr w:rsidR="00EC167A" w14:paraId="1BA2ED91" w14:textId="77777777" w:rsidTr="00343B9B">
              <w:tc>
                <w:tcPr>
                  <w:tcW w:w="3142" w:type="dxa"/>
                </w:tcPr>
                <w:p w14:paraId="53D13C89" w14:textId="2586F7A8" w:rsidR="00EC167A" w:rsidRDefault="00343B9B">
                  <w:pPr>
                    <w:pStyle w:val="TableParagraph"/>
                  </w:pPr>
                  <w:r>
                    <w:t>Particulars</w:t>
                  </w:r>
                </w:p>
              </w:tc>
              <w:tc>
                <w:tcPr>
                  <w:tcW w:w="1275" w:type="dxa"/>
                </w:tcPr>
                <w:p w14:paraId="1D0C3661" w14:textId="513F7075" w:rsidR="00EC167A" w:rsidRDefault="00343B9B">
                  <w:pPr>
                    <w:pStyle w:val="TableParagraph"/>
                  </w:pPr>
                  <w:r>
                    <w:t>Dr. (Rs.)</w:t>
                  </w:r>
                </w:p>
              </w:tc>
              <w:tc>
                <w:tcPr>
                  <w:tcW w:w="1390" w:type="dxa"/>
                </w:tcPr>
                <w:p w14:paraId="788EDC36" w14:textId="2C8509E9" w:rsidR="00EC167A" w:rsidRDefault="00343B9B">
                  <w:pPr>
                    <w:pStyle w:val="TableParagraph"/>
                  </w:pPr>
                  <w:r>
                    <w:t>Cr. (Rs.)</w:t>
                  </w:r>
                </w:p>
              </w:tc>
            </w:tr>
            <w:tr w:rsidR="00EC167A" w14:paraId="3032AEF5" w14:textId="77777777" w:rsidTr="00343B9B">
              <w:tc>
                <w:tcPr>
                  <w:tcW w:w="3142" w:type="dxa"/>
                </w:tcPr>
                <w:p w14:paraId="5480A785" w14:textId="5CBD72C8" w:rsidR="00EC167A" w:rsidRDefault="00343B9B">
                  <w:pPr>
                    <w:pStyle w:val="TableParagraph"/>
                  </w:pPr>
                  <w:r>
                    <w:t>Cash in hand</w:t>
                  </w:r>
                </w:p>
              </w:tc>
              <w:tc>
                <w:tcPr>
                  <w:tcW w:w="1275" w:type="dxa"/>
                </w:tcPr>
                <w:p w14:paraId="66A77CF8" w14:textId="262275F4" w:rsidR="00EC167A" w:rsidRDefault="007524F9" w:rsidP="00343B9B">
                  <w:pPr>
                    <w:pStyle w:val="TableParagraph"/>
                    <w:jc w:val="center"/>
                  </w:pPr>
                  <w:r>
                    <w:t>540</w:t>
                  </w:r>
                </w:p>
              </w:tc>
              <w:tc>
                <w:tcPr>
                  <w:tcW w:w="1390" w:type="dxa"/>
                </w:tcPr>
                <w:p w14:paraId="42722643" w14:textId="77777777" w:rsidR="00EC167A" w:rsidRDefault="00EC167A" w:rsidP="00343B9B">
                  <w:pPr>
                    <w:pStyle w:val="TableParagraph"/>
                    <w:jc w:val="center"/>
                  </w:pPr>
                </w:p>
              </w:tc>
            </w:tr>
            <w:tr w:rsidR="00EC167A" w14:paraId="6F241B75" w14:textId="77777777" w:rsidTr="00343B9B">
              <w:tc>
                <w:tcPr>
                  <w:tcW w:w="3142" w:type="dxa"/>
                </w:tcPr>
                <w:p w14:paraId="236EC5F2" w14:textId="05E7D243" w:rsidR="00EC167A" w:rsidRDefault="007524F9">
                  <w:pPr>
                    <w:pStyle w:val="TableParagraph"/>
                  </w:pPr>
                  <w:r>
                    <w:t>Cash at bank</w:t>
                  </w:r>
                </w:p>
              </w:tc>
              <w:tc>
                <w:tcPr>
                  <w:tcW w:w="1275" w:type="dxa"/>
                </w:tcPr>
                <w:p w14:paraId="6BAC9FB1" w14:textId="6EAA05EC" w:rsidR="00EC167A" w:rsidRDefault="007524F9" w:rsidP="007524F9">
                  <w:pPr>
                    <w:pStyle w:val="TableParagraph"/>
                  </w:pPr>
                  <w:r>
                    <w:t xml:space="preserve">   12630</w:t>
                  </w:r>
                </w:p>
              </w:tc>
              <w:tc>
                <w:tcPr>
                  <w:tcW w:w="1390" w:type="dxa"/>
                </w:tcPr>
                <w:p w14:paraId="58772DC7" w14:textId="77777777" w:rsidR="00EC167A" w:rsidRDefault="00EC167A" w:rsidP="00343B9B">
                  <w:pPr>
                    <w:pStyle w:val="TableParagraph"/>
                    <w:jc w:val="center"/>
                  </w:pPr>
                </w:p>
              </w:tc>
            </w:tr>
            <w:tr w:rsidR="00EC167A" w14:paraId="7747E16A" w14:textId="77777777" w:rsidTr="00343B9B">
              <w:tc>
                <w:tcPr>
                  <w:tcW w:w="3142" w:type="dxa"/>
                </w:tcPr>
                <w:p w14:paraId="573E547C" w14:textId="106A5CF7" w:rsidR="00EC167A" w:rsidRDefault="007524F9">
                  <w:pPr>
                    <w:pStyle w:val="TableParagraph"/>
                  </w:pPr>
                  <w:r>
                    <w:t>Purchases</w:t>
                  </w:r>
                </w:p>
              </w:tc>
              <w:tc>
                <w:tcPr>
                  <w:tcW w:w="1275" w:type="dxa"/>
                </w:tcPr>
                <w:p w14:paraId="0D3BF1FD" w14:textId="41BAA45C" w:rsidR="00EC167A" w:rsidRDefault="007524F9" w:rsidP="007524F9">
                  <w:pPr>
                    <w:pStyle w:val="TableParagraph"/>
                  </w:pPr>
                  <w:r>
                    <w:t xml:space="preserve">  140675</w:t>
                  </w:r>
                </w:p>
              </w:tc>
              <w:tc>
                <w:tcPr>
                  <w:tcW w:w="1390" w:type="dxa"/>
                </w:tcPr>
                <w:p w14:paraId="4FBF41B0" w14:textId="77777777" w:rsidR="00EC167A" w:rsidRDefault="00EC167A" w:rsidP="00343B9B">
                  <w:pPr>
                    <w:pStyle w:val="TableParagraph"/>
                    <w:jc w:val="center"/>
                  </w:pPr>
                </w:p>
              </w:tc>
            </w:tr>
            <w:tr w:rsidR="00EC167A" w14:paraId="7AFC2E8F" w14:textId="77777777" w:rsidTr="00343B9B">
              <w:tc>
                <w:tcPr>
                  <w:tcW w:w="3142" w:type="dxa"/>
                </w:tcPr>
                <w:p w14:paraId="1B9F8F9A" w14:textId="6BF3F492" w:rsidR="00EC167A" w:rsidRDefault="009E06FF">
                  <w:pPr>
                    <w:pStyle w:val="TableParagraph"/>
                  </w:pPr>
                  <w:r>
                    <w:t>Sales</w:t>
                  </w:r>
                </w:p>
              </w:tc>
              <w:tc>
                <w:tcPr>
                  <w:tcW w:w="1275" w:type="dxa"/>
                </w:tcPr>
                <w:p w14:paraId="5354D698" w14:textId="77777777" w:rsidR="00EC167A" w:rsidRDefault="00EC167A" w:rsidP="00343B9B">
                  <w:pPr>
                    <w:pStyle w:val="TableParagraph"/>
                    <w:jc w:val="center"/>
                  </w:pPr>
                </w:p>
              </w:tc>
              <w:tc>
                <w:tcPr>
                  <w:tcW w:w="1390" w:type="dxa"/>
                </w:tcPr>
                <w:p w14:paraId="78B96247" w14:textId="0D9C751D" w:rsidR="00EC167A" w:rsidRDefault="009E06FF" w:rsidP="00343B9B">
                  <w:pPr>
                    <w:pStyle w:val="TableParagraph"/>
                    <w:jc w:val="center"/>
                  </w:pPr>
                  <w:r>
                    <w:t>258780</w:t>
                  </w:r>
                </w:p>
              </w:tc>
            </w:tr>
            <w:tr w:rsidR="00EC167A" w14:paraId="48B9F0F6" w14:textId="77777777" w:rsidTr="00343B9B">
              <w:tc>
                <w:tcPr>
                  <w:tcW w:w="3142" w:type="dxa"/>
                </w:tcPr>
                <w:p w14:paraId="37930C07" w14:textId="602EED74" w:rsidR="00EC167A" w:rsidRDefault="009E06FF">
                  <w:pPr>
                    <w:pStyle w:val="TableParagraph"/>
                  </w:pPr>
                  <w:r>
                    <w:t>Returns</w:t>
                  </w:r>
                </w:p>
              </w:tc>
              <w:tc>
                <w:tcPr>
                  <w:tcW w:w="1275" w:type="dxa"/>
                </w:tcPr>
                <w:p w14:paraId="1F41278F" w14:textId="06B3499D" w:rsidR="00EC167A" w:rsidRDefault="009E06FF" w:rsidP="00343B9B">
                  <w:pPr>
                    <w:pStyle w:val="TableParagraph"/>
                    <w:jc w:val="center"/>
                  </w:pPr>
                  <w:r>
                    <w:t>2680</w:t>
                  </w:r>
                </w:p>
              </w:tc>
              <w:tc>
                <w:tcPr>
                  <w:tcW w:w="1390" w:type="dxa"/>
                </w:tcPr>
                <w:p w14:paraId="21976993" w14:textId="0EEF3133" w:rsidR="00EC167A" w:rsidRDefault="009E06FF" w:rsidP="00343B9B">
                  <w:pPr>
                    <w:pStyle w:val="TableParagraph"/>
                    <w:jc w:val="center"/>
                  </w:pPr>
                  <w:r>
                    <w:t xml:space="preserve">   1500</w:t>
                  </w:r>
                </w:p>
              </w:tc>
            </w:tr>
            <w:tr w:rsidR="00EC167A" w14:paraId="35076C85" w14:textId="77777777" w:rsidTr="00343B9B">
              <w:tc>
                <w:tcPr>
                  <w:tcW w:w="3142" w:type="dxa"/>
                </w:tcPr>
                <w:p w14:paraId="205DEEED" w14:textId="017C140B" w:rsidR="00EC167A" w:rsidRDefault="00661998">
                  <w:pPr>
                    <w:pStyle w:val="TableParagraph"/>
                  </w:pPr>
                  <w:r>
                    <w:t>Wages</w:t>
                  </w:r>
                </w:p>
              </w:tc>
              <w:tc>
                <w:tcPr>
                  <w:tcW w:w="1275" w:type="dxa"/>
                </w:tcPr>
                <w:p w14:paraId="4EA3C09B" w14:textId="3D3E53FD" w:rsidR="00EC167A" w:rsidRDefault="00661998" w:rsidP="00661998">
                  <w:pPr>
                    <w:pStyle w:val="TableParagraph"/>
                  </w:pPr>
                  <w:r>
                    <w:t xml:space="preserve">    20480</w:t>
                  </w:r>
                </w:p>
              </w:tc>
              <w:tc>
                <w:tcPr>
                  <w:tcW w:w="1390" w:type="dxa"/>
                </w:tcPr>
                <w:p w14:paraId="7B20D139" w14:textId="77777777" w:rsidR="00EC167A" w:rsidRDefault="00EC167A" w:rsidP="00343B9B">
                  <w:pPr>
                    <w:pStyle w:val="TableParagraph"/>
                    <w:jc w:val="center"/>
                  </w:pPr>
                </w:p>
              </w:tc>
            </w:tr>
            <w:tr w:rsidR="00EC167A" w14:paraId="4A1E22C7" w14:textId="77777777" w:rsidTr="00343B9B">
              <w:tc>
                <w:tcPr>
                  <w:tcW w:w="3142" w:type="dxa"/>
                </w:tcPr>
                <w:p w14:paraId="78DB0B0C" w14:textId="4828DBF5" w:rsidR="00EC167A" w:rsidRDefault="00661998">
                  <w:pPr>
                    <w:pStyle w:val="TableParagraph"/>
                  </w:pPr>
                  <w:r>
                    <w:t>Fuel and Power</w:t>
                  </w:r>
                </w:p>
              </w:tc>
              <w:tc>
                <w:tcPr>
                  <w:tcW w:w="1275" w:type="dxa"/>
                </w:tcPr>
                <w:p w14:paraId="0643B84F" w14:textId="5579B31D" w:rsidR="00EC167A" w:rsidRDefault="00661998" w:rsidP="00343B9B">
                  <w:pPr>
                    <w:pStyle w:val="TableParagraph"/>
                    <w:jc w:val="center"/>
                  </w:pPr>
                  <w:r>
                    <w:t>4730</w:t>
                  </w:r>
                </w:p>
              </w:tc>
              <w:tc>
                <w:tcPr>
                  <w:tcW w:w="1390" w:type="dxa"/>
                </w:tcPr>
                <w:p w14:paraId="6F02665E" w14:textId="77777777" w:rsidR="00EC167A" w:rsidRDefault="00EC167A" w:rsidP="00343B9B">
                  <w:pPr>
                    <w:pStyle w:val="TableParagraph"/>
                    <w:jc w:val="center"/>
                  </w:pPr>
                </w:p>
              </w:tc>
            </w:tr>
            <w:tr w:rsidR="00FE2A42" w14:paraId="7362DAAC" w14:textId="77777777" w:rsidTr="00343B9B">
              <w:tc>
                <w:tcPr>
                  <w:tcW w:w="3142" w:type="dxa"/>
                </w:tcPr>
                <w:p w14:paraId="50AC5300" w14:textId="1D8FA1D8" w:rsidR="00FE2A42" w:rsidRDefault="00FE2A42">
                  <w:pPr>
                    <w:pStyle w:val="TableParagraph"/>
                  </w:pPr>
                  <w:r>
                    <w:t>Carriage on sales</w:t>
                  </w:r>
                </w:p>
              </w:tc>
              <w:tc>
                <w:tcPr>
                  <w:tcW w:w="1275" w:type="dxa"/>
                </w:tcPr>
                <w:p w14:paraId="7DF8F8AB" w14:textId="29E603C4" w:rsidR="00FE2A42" w:rsidRDefault="00FE2A42" w:rsidP="00343B9B">
                  <w:pPr>
                    <w:pStyle w:val="TableParagraph"/>
                    <w:jc w:val="center"/>
                  </w:pPr>
                  <w:r>
                    <w:t>3200</w:t>
                  </w:r>
                </w:p>
              </w:tc>
              <w:tc>
                <w:tcPr>
                  <w:tcW w:w="1390" w:type="dxa"/>
                </w:tcPr>
                <w:p w14:paraId="5368B7DF" w14:textId="77777777" w:rsidR="00FE2A42" w:rsidRDefault="00FE2A42" w:rsidP="00343B9B">
                  <w:pPr>
                    <w:pStyle w:val="TableParagraph"/>
                    <w:jc w:val="center"/>
                  </w:pPr>
                </w:p>
              </w:tc>
            </w:tr>
            <w:tr w:rsidR="00FE2A42" w14:paraId="42E4D253" w14:textId="77777777" w:rsidTr="00343B9B">
              <w:tc>
                <w:tcPr>
                  <w:tcW w:w="3142" w:type="dxa"/>
                </w:tcPr>
                <w:p w14:paraId="4FE920D4" w14:textId="7F8C3E5B" w:rsidR="00FE2A42" w:rsidRDefault="007469B0">
                  <w:pPr>
                    <w:pStyle w:val="TableParagraph"/>
                  </w:pPr>
                  <w:r>
                    <w:t>Carriage on purchases</w:t>
                  </w:r>
                </w:p>
              </w:tc>
              <w:tc>
                <w:tcPr>
                  <w:tcW w:w="1275" w:type="dxa"/>
                </w:tcPr>
                <w:p w14:paraId="3D9D4141" w14:textId="3B122D0E" w:rsidR="00FE2A42" w:rsidRDefault="007469B0" w:rsidP="00343B9B">
                  <w:pPr>
                    <w:pStyle w:val="TableParagraph"/>
                    <w:jc w:val="center"/>
                  </w:pPr>
                  <w:r>
                    <w:t>2040</w:t>
                  </w:r>
                </w:p>
              </w:tc>
              <w:tc>
                <w:tcPr>
                  <w:tcW w:w="1390" w:type="dxa"/>
                </w:tcPr>
                <w:p w14:paraId="54DD2517" w14:textId="77777777" w:rsidR="00FE2A42" w:rsidRDefault="00FE2A42" w:rsidP="00343B9B">
                  <w:pPr>
                    <w:pStyle w:val="TableParagraph"/>
                    <w:jc w:val="center"/>
                  </w:pPr>
                </w:p>
              </w:tc>
            </w:tr>
            <w:tr w:rsidR="007469B0" w14:paraId="0910A1E1" w14:textId="77777777" w:rsidTr="00343B9B">
              <w:tc>
                <w:tcPr>
                  <w:tcW w:w="3142" w:type="dxa"/>
                </w:tcPr>
                <w:p w14:paraId="52A3C472" w14:textId="042A66ED" w:rsidR="007469B0" w:rsidRDefault="00395018">
                  <w:pPr>
                    <w:pStyle w:val="TableParagraph"/>
                  </w:pPr>
                  <w:r>
                    <w:t>Stock (1</w:t>
                  </w:r>
                  <w:r w:rsidRPr="00395018">
                    <w:rPr>
                      <w:vertAlign w:val="superscript"/>
                    </w:rPr>
                    <w:t>st</w:t>
                  </w:r>
                  <w:r>
                    <w:t xml:space="preserve"> April 2022)</w:t>
                  </w:r>
                </w:p>
              </w:tc>
              <w:tc>
                <w:tcPr>
                  <w:tcW w:w="1275" w:type="dxa"/>
                </w:tcPr>
                <w:p w14:paraId="6FB42353" w14:textId="6FACE5CA" w:rsidR="007469B0" w:rsidRDefault="008774D9" w:rsidP="008774D9">
                  <w:pPr>
                    <w:pStyle w:val="TableParagraph"/>
                  </w:pPr>
                  <w:r>
                    <w:t xml:space="preserve">    25760</w:t>
                  </w:r>
                </w:p>
              </w:tc>
              <w:tc>
                <w:tcPr>
                  <w:tcW w:w="1390" w:type="dxa"/>
                </w:tcPr>
                <w:p w14:paraId="6CBC2627" w14:textId="77777777" w:rsidR="007469B0" w:rsidRDefault="007469B0" w:rsidP="00343B9B">
                  <w:pPr>
                    <w:pStyle w:val="TableParagraph"/>
                    <w:jc w:val="center"/>
                  </w:pPr>
                </w:p>
              </w:tc>
            </w:tr>
            <w:tr w:rsidR="007469B0" w14:paraId="058D5CF9" w14:textId="77777777" w:rsidTr="00343B9B">
              <w:tc>
                <w:tcPr>
                  <w:tcW w:w="3142" w:type="dxa"/>
                </w:tcPr>
                <w:p w14:paraId="12D63153" w14:textId="294CF8E8" w:rsidR="007469B0" w:rsidRDefault="008774D9">
                  <w:pPr>
                    <w:pStyle w:val="TableParagraph"/>
                  </w:pPr>
                  <w:r>
                    <w:t>Buildings</w:t>
                  </w:r>
                </w:p>
              </w:tc>
              <w:tc>
                <w:tcPr>
                  <w:tcW w:w="1275" w:type="dxa"/>
                </w:tcPr>
                <w:p w14:paraId="3E2EE7F0" w14:textId="2BA4BAD3" w:rsidR="007469B0" w:rsidRDefault="008774D9" w:rsidP="00343B9B">
                  <w:pPr>
                    <w:pStyle w:val="TableParagraph"/>
                    <w:jc w:val="center"/>
                  </w:pPr>
                  <w:r>
                    <w:t>30000</w:t>
                  </w:r>
                </w:p>
              </w:tc>
              <w:tc>
                <w:tcPr>
                  <w:tcW w:w="1390" w:type="dxa"/>
                </w:tcPr>
                <w:p w14:paraId="2884B12A" w14:textId="77777777" w:rsidR="007469B0" w:rsidRDefault="007469B0" w:rsidP="00343B9B">
                  <w:pPr>
                    <w:pStyle w:val="TableParagraph"/>
                    <w:jc w:val="center"/>
                  </w:pPr>
                </w:p>
              </w:tc>
            </w:tr>
            <w:tr w:rsidR="007469B0" w14:paraId="52FBC424" w14:textId="77777777" w:rsidTr="00343B9B">
              <w:tc>
                <w:tcPr>
                  <w:tcW w:w="3142" w:type="dxa"/>
                </w:tcPr>
                <w:p w14:paraId="6C29460C" w14:textId="62A012BE" w:rsidR="007469B0" w:rsidRDefault="008774D9">
                  <w:pPr>
                    <w:pStyle w:val="TableParagraph"/>
                  </w:pPr>
                  <w:r>
                    <w:t>Freehold land</w:t>
                  </w:r>
                </w:p>
              </w:tc>
              <w:tc>
                <w:tcPr>
                  <w:tcW w:w="1275" w:type="dxa"/>
                </w:tcPr>
                <w:p w14:paraId="06713E89" w14:textId="575C395B" w:rsidR="007469B0" w:rsidRDefault="008774D9" w:rsidP="00343B9B">
                  <w:pPr>
                    <w:pStyle w:val="TableParagraph"/>
                    <w:jc w:val="center"/>
                  </w:pPr>
                  <w:r>
                    <w:t>20000</w:t>
                  </w:r>
                </w:p>
              </w:tc>
              <w:tc>
                <w:tcPr>
                  <w:tcW w:w="1390" w:type="dxa"/>
                </w:tcPr>
                <w:p w14:paraId="4178D121" w14:textId="77777777" w:rsidR="007469B0" w:rsidRDefault="007469B0" w:rsidP="00343B9B">
                  <w:pPr>
                    <w:pStyle w:val="TableParagraph"/>
                    <w:jc w:val="center"/>
                  </w:pPr>
                </w:p>
              </w:tc>
            </w:tr>
            <w:tr w:rsidR="00395018" w14:paraId="2A5075F0" w14:textId="77777777" w:rsidTr="00343B9B">
              <w:tc>
                <w:tcPr>
                  <w:tcW w:w="3142" w:type="dxa"/>
                </w:tcPr>
                <w:p w14:paraId="7E941ED5" w14:textId="45EF7F76" w:rsidR="00395018" w:rsidRDefault="00F97B0D">
                  <w:pPr>
                    <w:pStyle w:val="TableParagraph"/>
                  </w:pPr>
                  <w:r>
                    <w:t>Machinery</w:t>
                  </w:r>
                </w:p>
              </w:tc>
              <w:tc>
                <w:tcPr>
                  <w:tcW w:w="1275" w:type="dxa"/>
                </w:tcPr>
                <w:p w14:paraId="136FC825" w14:textId="0CC1F67E" w:rsidR="00395018" w:rsidRDefault="00F97B0D" w:rsidP="00343B9B">
                  <w:pPr>
                    <w:pStyle w:val="TableParagraph"/>
                    <w:jc w:val="center"/>
                  </w:pPr>
                  <w:r>
                    <w:t>20000</w:t>
                  </w:r>
                </w:p>
              </w:tc>
              <w:tc>
                <w:tcPr>
                  <w:tcW w:w="1390" w:type="dxa"/>
                </w:tcPr>
                <w:p w14:paraId="425DFA19" w14:textId="77777777" w:rsidR="00395018" w:rsidRDefault="00395018" w:rsidP="00343B9B">
                  <w:pPr>
                    <w:pStyle w:val="TableParagraph"/>
                    <w:jc w:val="center"/>
                  </w:pPr>
                </w:p>
              </w:tc>
            </w:tr>
            <w:tr w:rsidR="00395018" w14:paraId="7F881275" w14:textId="77777777" w:rsidTr="00343B9B">
              <w:tc>
                <w:tcPr>
                  <w:tcW w:w="3142" w:type="dxa"/>
                </w:tcPr>
                <w:p w14:paraId="48DC389D" w14:textId="30782F3D" w:rsidR="00395018" w:rsidRDefault="00F97B0D">
                  <w:pPr>
                    <w:pStyle w:val="TableParagraph"/>
                  </w:pPr>
                  <w:r>
                    <w:t>Patents</w:t>
                  </w:r>
                </w:p>
              </w:tc>
              <w:tc>
                <w:tcPr>
                  <w:tcW w:w="1275" w:type="dxa"/>
                </w:tcPr>
                <w:p w14:paraId="4374ACBC" w14:textId="31CE0F52" w:rsidR="00395018" w:rsidRDefault="00F97B0D" w:rsidP="00343B9B">
                  <w:pPr>
                    <w:pStyle w:val="TableParagraph"/>
                    <w:jc w:val="center"/>
                  </w:pPr>
                  <w:r>
                    <w:t xml:space="preserve">  7500</w:t>
                  </w:r>
                </w:p>
              </w:tc>
              <w:tc>
                <w:tcPr>
                  <w:tcW w:w="1390" w:type="dxa"/>
                </w:tcPr>
                <w:p w14:paraId="6E138FFF" w14:textId="77777777" w:rsidR="00395018" w:rsidRDefault="00395018" w:rsidP="00343B9B">
                  <w:pPr>
                    <w:pStyle w:val="TableParagraph"/>
                    <w:jc w:val="center"/>
                  </w:pPr>
                </w:p>
              </w:tc>
            </w:tr>
            <w:tr w:rsidR="00395018" w14:paraId="36563488" w14:textId="77777777" w:rsidTr="00343B9B">
              <w:tc>
                <w:tcPr>
                  <w:tcW w:w="3142" w:type="dxa"/>
                </w:tcPr>
                <w:p w14:paraId="33403732" w14:textId="238483E8" w:rsidR="00395018" w:rsidRDefault="00F97B0D">
                  <w:pPr>
                    <w:pStyle w:val="TableParagraph"/>
                  </w:pPr>
                  <w:r>
                    <w:t>Salaries</w:t>
                  </w:r>
                </w:p>
              </w:tc>
              <w:tc>
                <w:tcPr>
                  <w:tcW w:w="1275" w:type="dxa"/>
                </w:tcPr>
                <w:p w14:paraId="419248D0" w14:textId="11E09019" w:rsidR="00395018" w:rsidRDefault="00C718C0" w:rsidP="00343B9B">
                  <w:pPr>
                    <w:pStyle w:val="TableParagraph"/>
                    <w:jc w:val="center"/>
                  </w:pPr>
                  <w:r>
                    <w:t>15000</w:t>
                  </w:r>
                </w:p>
              </w:tc>
              <w:tc>
                <w:tcPr>
                  <w:tcW w:w="1390" w:type="dxa"/>
                </w:tcPr>
                <w:p w14:paraId="240030A0" w14:textId="77777777" w:rsidR="00395018" w:rsidRDefault="00395018" w:rsidP="00343B9B">
                  <w:pPr>
                    <w:pStyle w:val="TableParagraph"/>
                    <w:jc w:val="center"/>
                  </w:pPr>
                </w:p>
              </w:tc>
            </w:tr>
            <w:tr w:rsidR="00395018" w14:paraId="187E33A8" w14:textId="77777777" w:rsidTr="00343B9B">
              <w:tc>
                <w:tcPr>
                  <w:tcW w:w="3142" w:type="dxa"/>
                </w:tcPr>
                <w:p w14:paraId="7F0CDE7C" w14:textId="6EB53436" w:rsidR="00395018" w:rsidRDefault="00C718C0">
                  <w:pPr>
                    <w:pStyle w:val="TableParagraph"/>
                  </w:pPr>
                  <w:r>
                    <w:t>General expenses</w:t>
                  </w:r>
                </w:p>
              </w:tc>
              <w:tc>
                <w:tcPr>
                  <w:tcW w:w="1275" w:type="dxa"/>
                </w:tcPr>
                <w:p w14:paraId="2BC02DB0" w14:textId="0E92D183" w:rsidR="00395018" w:rsidRDefault="00C718C0" w:rsidP="00343B9B">
                  <w:pPr>
                    <w:pStyle w:val="TableParagraph"/>
                    <w:jc w:val="center"/>
                  </w:pPr>
                  <w:r>
                    <w:t>13000</w:t>
                  </w:r>
                </w:p>
              </w:tc>
              <w:tc>
                <w:tcPr>
                  <w:tcW w:w="1390" w:type="dxa"/>
                </w:tcPr>
                <w:p w14:paraId="06A58F7C" w14:textId="77777777" w:rsidR="00395018" w:rsidRDefault="00395018" w:rsidP="00343B9B">
                  <w:pPr>
                    <w:pStyle w:val="TableParagraph"/>
                    <w:jc w:val="center"/>
                  </w:pPr>
                </w:p>
              </w:tc>
            </w:tr>
            <w:tr w:rsidR="00C718C0" w14:paraId="7D24D6B7" w14:textId="77777777" w:rsidTr="00343B9B">
              <w:tc>
                <w:tcPr>
                  <w:tcW w:w="3142" w:type="dxa"/>
                </w:tcPr>
                <w:p w14:paraId="0818BC21" w14:textId="41CE162B" w:rsidR="00C718C0" w:rsidRDefault="00C718C0">
                  <w:pPr>
                    <w:pStyle w:val="TableParagraph"/>
                  </w:pPr>
                  <w:r>
                    <w:t xml:space="preserve">Insurance </w:t>
                  </w:r>
                  <w:r w:rsidR="00A64B99">
                    <w:t>on stock</w:t>
                  </w:r>
                </w:p>
              </w:tc>
              <w:tc>
                <w:tcPr>
                  <w:tcW w:w="1275" w:type="dxa"/>
                </w:tcPr>
                <w:p w14:paraId="37F5F968" w14:textId="07E6D95C" w:rsidR="00C718C0" w:rsidRDefault="00C718C0" w:rsidP="00343B9B">
                  <w:pPr>
                    <w:pStyle w:val="TableParagraph"/>
                    <w:jc w:val="center"/>
                  </w:pPr>
                  <w:r>
                    <w:t xml:space="preserve">  600</w:t>
                  </w:r>
                </w:p>
              </w:tc>
              <w:tc>
                <w:tcPr>
                  <w:tcW w:w="1390" w:type="dxa"/>
                </w:tcPr>
                <w:p w14:paraId="726DE631" w14:textId="77777777" w:rsidR="00C718C0" w:rsidRDefault="00C718C0" w:rsidP="00343B9B">
                  <w:pPr>
                    <w:pStyle w:val="TableParagraph"/>
                    <w:jc w:val="center"/>
                  </w:pPr>
                </w:p>
              </w:tc>
            </w:tr>
            <w:tr w:rsidR="00C718C0" w14:paraId="1D6E913D" w14:textId="77777777" w:rsidTr="00343B9B">
              <w:tc>
                <w:tcPr>
                  <w:tcW w:w="3142" w:type="dxa"/>
                </w:tcPr>
                <w:p w14:paraId="26059756" w14:textId="54C16DD6" w:rsidR="00C718C0" w:rsidRDefault="00A64B99">
                  <w:pPr>
                    <w:pStyle w:val="TableParagraph"/>
                  </w:pPr>
                  <w:r>
                    <w:t>Life Insurance premium</w:t>
                  </w:r>
                </w:p>
              </w:tc>
              <w:tc>
                <w:tcPr>
                  <w:tcW w:w="1275" w:type="dxa"/>
                </w:tcPr>
                <w:p w14:paraId="3F8B7697" w14:textId="77299C63" w:rsidR="00C718C0" w:rsidRDefault="00FE284D" w:rsidP="00343B9B">
                  <w:pPr>
                    <w:pStyle w:val="TableParagraph"/>
                    <w:jc w:val="center"/>
                  </w:pPr>
                  <w:r>
                    <w:t>15245</w:t>
                  </w:r>
                </w:p>
              </w:tc>
              <w:tc>
                <w:tcPr>
                  <w:tcW w:w="1390" w:type="dxa"/>
                </w:tcPr>
                <w:p w14:paraId="6451491C" w14:textId="77777777" w:rsidR="00C718C0" w:rsidRDefault="00C718C0" w:rsidP="00343B9B">
                  <w:pPr>
                    <w:pStyle w:val="TableParagraph"/>
                    <w:jc w:val="center"/>
                  </w:pPr>
                </w:p>
              </w:tc>
            </w:tr>
            <w:tr w:rsidR="00C718C0" w14:paraId="1CFDDA5B" w14:textId="77777777" w:rsidTr="00343B9B">
              <w:tc>
                <w:tcPr>
                  <w:tcW w:w="3142" w:type="dxa"/>
                </w:tcPr>
                <w:p w14:paraId="21B36D42" w14:textId="52BB7AE6" w:rsidR="00C718C0" w:rsidRDefault="00FE284D">
                  <w:pPr>
                    <w:pStyle w:val="TableParagraph"/>
                  </w:pPr>
                  <w:r>
                    <w:t>Capital</w:t>
                  </w:r>
                </w:p>
              </w:tc>
              <w:tc>
                <w:tcPr>
                  <w:tcW w:w="1275" w:type="dxa"/>
                </w:tcPr>
                <w:p w14:paraId="7B7331A6" w14:textId="77777777" w:rsidR="00C718C0" w:rsidRDefault="00C718C0" w:rsidP="00343B9B">
                  <w:pPr>
                    <w:pStyle w:val="TableParagraph"/>
                    <w:jc w:val="center"/>
                  </w:pPr>
                </w:p>
              </w:tc>
              <w:tc>
                <w:tcPr>
                  <w:tcW w:w="1390" w:type="dxa"/>
                </w:tcPr>
                <w:p w14:paraId="0D44A1BF" w14:textId="64A456CB" w:rsidR="00C718C0" w:rsidRDefault="00607685" w:rsidP="00343B9B">
                  <w:pPr>
                    <w:pStyle w:val="TableParagraph"/>
                    <w:jc w:val="center"/>
                  </w:pPr>
                  <w:r>
                    <w:t>82000</w:t>
                  </w:r>
                </w:p>
              </w:tc>
            </w:tr>
            <w:tr w:rsidR="00C718C0" w14:paraId="6DF9FEC4" w14:textId="77777777" w:rsidTr="00343B9B">
              <w:tc>
                <w:tcPr>
                  <w:tcW w:w="3142" w:type="dxa"/>
                </w:tcPr>
                <w:p w14:paraId="2C42B4C9" w14:textId="276D100D" w:rsidR="00C718C0" w:rsidRDefault="00607685">
                  <w:pPr>
                    <w:pStyle w:val="TableParagraph"/>
                  </w:pPr>
                  <w:r>
                    <w:lastRenderedPageBreak/>
                    <w:t>Sundry debtors</w:t>
                  </w:r>
                </w:p>
              </w:tc>
              <w:tc>
                <w:tcPr>
                  <w:tcW w:w="1275" w:type="dxa"/>
                </w:tcPr>
                <w:p w14:paraId="161E4782" w14:textId="2F84306C" w:rsidR="00C718C0" w:rsidRDefault="00607685" w:rsidP="00343B9B">
                  <w:pPr>
                    <w:pStyle w:val="TableParagraph"/>
                    <w:jc w:val="center"/>
                  </w:pPr>
                  <w:r>
                    <w:t>14500</w:t>
                  </w:r>
                </w:p>
              </w:tc>
              <w:tc>
                <w:tcPr>
                  <w:tcW w:w="1390" w:type="dxa"/>
                </w:tcPr>
                <w:p w14:paraId="22A9FA74" w14:textId="77777777" w:rsidR="00C718C0" w:rsidRDefault="00C718C0" w:rsidP="00343B9B">
                  <w:pPr>
                    <w:pStyle w:val="TableParagraph"/>
                    <w:jc w:val="center"/>
                  </w:pPr>
                </w:p>
              </w:tc>
            </w:tr>
            <w:tr w:rsidR="00C718C0" w14:paraId="7D3BEB82" w14:textId="77777777" w:rsidTr="00343B9B">
              <w:tc>
                <w:tcPr>
                  <w:tcW w:w="3142" w:type="dxa"/>
                </w:tcPr>
                <w:p w14:paraId="76B55799" w14:textId="5F360000" w:rsidR="00C718C0" w:rsidRDefault="00607685">
                  <w:pPr>
                    <w:pStyle w:val="TableParagraph"/>
                  </w:pPr>
                  <w:r>
                    <w:t>Sundry creditors</w:t>
                  </w:r>
                </w:p>
              </w:tc>
              <w:tc>
                <w:tcPr>
                  <w:tcW w:w="1275" w:type="dxa"/>
                </w:tcPr>
                <w:p w14:paraId="25EE7C93" w14:textId="77777777" w:rsidR="00C718C0" w:rsidRDefault="00C718C0" w:rsidP="00343B9B">
                  <w:pPr>
                    <w:pStyle w:val="TableParagraph"/>
                    <w:jc w:val="center"/>
                  </w:pPr>
                </w:p>
              </w:tc>
              <w:tc>
                <w:tcPr>
                  <w:tcW w:w="1390" w:type="dxa"/>
                </w:tcPr>
                <w:p w14:paraId="492DCDC5" w14:textId="2A0FFE7F" w:rsidR="00C718C0" w:rsidRDefault="00607685" w:rsidP="00343B9B">
                  <w:pPr>
                    <w:pStyle w:val="TableParagraph"/>
                    <w:jc w:val="center"/>
                  </w:pPr>
                  <w:r>
                    <w:t xml:space="preserve"> 6300</w:t>
                  </w:r>
                </w:p>
              </w:tc>
            </w:tr>
            <w:tr w:rsidR="00C718C0" w14:paraId="07483F7A" w14:textId="77777777" w:rsidTr="00343B9B">
              <w:tc>
                <w:tcPr>
                  <w:tcW w:w="3142" w:type="dxa"/>
                </w:tcPr>
                <w:p w14:paraId="7BC1A475" w14:textId="77777777" w:rsidR="00C718C0" w:rsidRDefault="00C718C0">
                  <w:pPr>
                    <w:pStyle w:val="TableParagraph"/>
                  </w:pPr>
                </w:p>
              </w:tc>
              <w:tc>
                <w:tcPr>
                  <w:tcW w:w="1275" w:type="dxa"/>
                </w:tcPr>
                <w:p w14:paraId="4ECF0C85" w14:textId="63CEC180" w:rsidR="00C718C0" w:rsidRDefault="00607685" w:rsidP="00343B9B">
                  <w:pPr>
                    <w:pStyle w:val="TableParagraph"/>
                    <w:jc w:val="center"/>
                  </w:pPr>
                  <w:r>
                    <w:t>348580</w:t>
                  </w:r>
                </w:p>
              </w:tc>
              <w:tc>
                <w:tcPr>
                  <w:tcW w:w="1390" w:type="dxa"/>
                </w:tcPr>
                <w:p w14:paraId="7820396F" w14:textId="539ED019" w:rsidR="00C718C0" w:rsidRDefault="00607685" w:rsidP="00343B9B">
                  <w:pPr>
                    <w:pStyle w:val="TableParagraph"/>
                    <w:jc w:val="center"/>
                  </w:pPr>
                  <w:r>
                    <w:t>348580</w:t>
                  </w:r>
                </w:p>
              </w:tc>
            </w:tr>
          </w:tbl>
          <w:p w14:paraId="2CE7F103" w14:textId="369A33F5" w:rsidR="00001F51" w:rsidRPr="008C684F" w:rsidRDefault="00CD6E8A">
            <w:pPr>
              <w:pStyle w:val="TableParagraph"/>
            </w:pPr>
            <w:r>
              <w:t xml:space="preserve"> </w:t>
            </w:r>
            <w:r w:rsidR="003646D8">
              <w:t xml:space="preserve">                                                                            </w:t>
            </w:r>
          </w:p>
          <w:p w14:paraId="1646974A" w14:textId="02BB0F3E" w:rsidR="0061649D" w:rsidRDefault="00A77115">
            <w:pPr>
              <w:pStyle w:val="TableParagraph"/>
            </w:pPr>
            <w:r>
              <w:t xml:space="preserve">   Taking into account the following adjustments, prepare Trading and </w:t>
            </w:r>
            <w:r w:rsidR="00F41CB4">
              <w:t>Profit and Loss Account</w:t>
            </w:r>
            <w:r w:rsidR="00A64B99">
              <w:t>.</w:t>
            </w:r>
          </w:p>
          <w:p w14:paraId="71138FBD" w14:textId="77777777" w:rsidR="00F41CB4" w:rsidRDefault="00F41CB4">
            <w:pPr>
              <w:pStyle w:val="TableParagraph"/>
            </w:pPr>
          </w:p>
          <w:p w14:paraId="3BFB5920" w14:textId="2A583D86" w:rsidR="00F41CB4" w:rsidRDefault="00F41CB4" w:rsidP="00F41CB4">
            <w:pPr>
              <w:pStyle w:val="TableParagraph"/>
              <w:numPr>
                <w:ilvl w:val="0"/>
                <w:numId w:val="7"/>
              </w:numPr>
            </w:pPr>
            <w:r>
              <w:t xml:space="preserve">Stock in hand </w:t>
            </w:r>
            <w:r w:rsidR="00653189">
              <w:t>on 31</w:t>
            </w:r>
            <w:r w:rsidR="00653189" w:rsidRPr="00653189">
              <w:rPr>
                <w:vertAlign w:val="superscript"/>
              </w:rPr>
              <w:t>st</w:t>
            </w:r>
            <w:r w:rsidR="00653189">
              <w:t xml:space="preserve"> March,2023 is Rs.26800.</w:t>
            </w:r>
          </w:p>
          <w:p w14:paraId="3DD67C5B" w14:textId="40E6B963" w:rsidR="00653189" w:rsidRDefault="00653189" w:rsidP="00F41CB4">
            <w:pPr>
              <w:pStyle w:val="TableParagraph"/>
              <w:numPr>
                <w:ilvl w:val="0"/>
                <w:numId w:val="7"/>
              </w:numPr>
            </w:pPr>
            <w:r>
              <w:t>Machinery is to be depreciated</w:t>
            </w:r>
            <w:r w:rsidR="009E0D1E">
              <w:t xml:space="preserve"> at the rate of 10% and patents at the rate of 20%.</w:t>
            </w:r>
          </w:p>
          <w:p w14:paraId="64F5ED3A" w14:textId="44465315" w:rsidR="009E0D1E" w:rsidRDefault="009E0D1E" w:rsidP="00F41CB4">
            <w:pPr>
              <w:pStyle w:val="TableParagraph"/>
              <w:numPr>
                <w:ilvl w:val="0"/>
                <w:numId w:val="7"/>
              </w:numPr>
            </w:pPr>
            <w:r>
              <w:t xml:space="preserve">Salaries for the month </w:t>
            </w:r>
            <w:r w:rsidR="003D261E">
              <w:t>of March,</w:t>
            </w:r>
            <w:r w:rsidR="007A2D71">
              <w:t xml:space="preserve"> amounting to Rs.1500 were unpaid.</w:t>
            </w:r>
          </w:p>
          <w:p w14:paraId="40B458E2" w14:textId="0AEDDE27" w:rsidR="007A2D71" w:rsidRDefault="007A2D71" w:rsidP="00F41CB4">
            <w:pPr>
              <w:pStyle w:val="TableParagraph"/>
              <w:numPr>
                <w:ilvl w:val="0"/>
                <w:numId w:val="7"/>
              </w:numPr>
            </w:pPr>
            <w:r>
              <w:t>Insurance</w:t>
            </w:r>
            <w:r w:rsidR="00A64B99">
              <w:t xml:space="preserve"> on stock</w:t>
            </w:r>
            <w:r>
              <w:t xml:space="preserve"> includes </w:t>
            </w:r>
            <w:r w:rsidR="00941193">
              <w:t>a premium of Rs.170 on a policy, expiring on 30</w:t>
            </w:r>
            <w:r w:rsidR="00941193" w:rsidRPr="00941193">
              <w:rPr>
                <w:vertAlign w:val="superscript"/>
              </w:rPr>
              <w:t>th</w:t>
            </w:r>
            <w:r w:rsidR="00941193">
              <w:t xml:space="preserve"> September,2023.</w:t>
            </w:r>
          </w:p>
          <w:p w14:paraId="4CC21804" w14:textId="2FD6A372" w:rsidR="00941193" w:rsidRDefault="00504D63" w:rsidP="00F41CB4">
            <w:pPr>
              <w:pStyle w:val="TableParagraph"/>
              <w:numPr>
                <w:ilvl w:val="0"/>
                <w:numId w:val="7"/>
              </w:numPr>
            </w:pPr>
            <w:r>
              <w:t>Wages include a sum of Rs.2000 spend on the erection of a cycle shed for employees</w:t>
            </w:r>
            <w:r w:rsidR="00905A38">
              <w:t xml:space="preserve"> and customers.</w:t>
            </w:r>
          </w:p>
          <w:p w14:paraId="0A16943C" w14:textId="74C07949" w:rsidR="00905A38" w:rsidRPr="008C684F" w:rsidRDefault="00905A38" w:rsidP="00F41CB4">
            <w:pPr>
              <w:pStyle w:val="TableParagraph"/>
              <w:numPr>
                <w:ilvl w:val="0"/>
                <w:numId w:val="7"/>
              </w:numPr>
            </w:pPr>
            <w:r>
              <w:t>A provision for bad and doubtful debts is to</w:t>
            </w:r>
            <w:r w:rsidR="009305E1">
              <w:t xml:space="preserve"> be</w:t>
            </w:r>
            <w:r>
              <w:t xml:space="preserve"> </w:t>
            </w:r>
            <w:r w:rsidR="009305E1">
              <w:t>created</w:t>
            </w:r>
            <w:r>
              <w:t xml:space="preserve"> to the extent of 5 per cent of Sundry Debtors.</w:t>
            </w:r>
          </w:p>
          <w:p w14:paraId="7E303B87" w14:textId="77777777" w:rsidR="00001F51" w:rsidRPr="008C684F" w:rsidRDefault="00001F51">
            <w:pPr>
              <w:pStyle w:val="TableParagraph"/>
            </w:pPr>
          </w:p>
        </w:tc>
        <w:tc>
          <w:tcPr>
            <w:tcW w:w="1276" w:type="dxa"/>
            <w:vAlign w:val="center"/>
          </w:tcPr>
          <w:p w14:paraId="3EFE95F5" w14:textId="77777777" w:rsidR="00C803AF" w:rsidRDefault="00C803AF" w:rsidP="00C803AF">
            <w:pPr>
              <w:pStyle w:val="TableParagraph"/>
              <w:spacing w:line="252" w:lineRule="exact"/>
              <w:ind w:left="96" w:right="86"/>
              <w:jc w:val="center"/>
            </w:pPr>
          </w:p>
          <w:p w14:paraId="6B0E0D2D" w14:textId="77777777" w:rsidR="00C803AF" w:rsidRDefault="00C803AF" w:rsidP="00C803AF">
            <w:pPr>
              <w:pStyle w:val="TableParagraph"/>
              <w:spacing w:line="252" w:lineRule="exact"/>
              <w:ind w:left="96" w:right="86"/>
              <w:jc w:val="center"/>
            </w:pPr>
          </w:p>
          <w:p w14:paraId="6AA1A4D1" w14:textId="47CBA88D" w:rsidR="008E0322" w:rsidRDefault="00232C7D" w:rsidP="00C803AF">
            <w:pPr>
              <w:pStyle w:val="TableParagraph"/>
              <w:spacing w:line="252" w:lineRule="exact"/>
              <w:ind w:left="96" w:right="86"/>
              <w:jc w:val="center"/>
            </w:pPr>
            <w:r>
              <w:t>Apply</w:t>
            </w:r>
          </w:p>
          <w:p w14:paraId="7492887E" w14:textId="77777777" w:rsidR="007469B0" w:rsidRDefault="007469B0" w:rsidP="00C803AF">
            <w:pPr>
              <w:pStyle w:val="TableParagraph"/>
              <w:spacing w:line="252" w:lineRule="exact"/>
              <w:ind w:left="96" w:right="86"/>
              <w:jc w:val="center"/>
            </w:pPr>
          </w:p>
          <w:p w14:paraId="1B68ABBF" w14:textId="77777777" w:rsidR="007469B0" w:rsidRPr="008C684F" w:rsidRDefault="007469B0" w:rsidP="00C803AF">
            <w:pPr>
              <w:pStyle w:val="TableParagraph"/>
              <w:spacing w:line="252" w:lineRule="exact"/>
              <w:ind w:left="96" w:right="86"/>
              <w:jc w:val="center"/>
            </w:pPr>
          </w:p>
        </w:tc>
        <w:tc>
          <w:tcPr>
            <w:tcW w:w="1700" w:type="dxa"/>
            <w:vAlign w:val="center"/>
          </w:tcPr>
          <w:p w14:paraId="1991820D" w14:textId="0EB74472" w:rsidR="008E0322" w:rsidRPr="008C684F" w:rsidRDefault="00C803AF" w:rsidP="00C803AF">
            <w:pPr>
              <w:pStyle w:val="TableParagraph"/>
              <w:jc w:val="center"/>
            </w:pPr>
            <w:r>
              <w:t>CO-</w:t>
            </w:r>
            <w:r w:rsidR="0019144E" w:rsidRPr="008C684F">
              <w:t>3</w:t>
            </w:r>
          </w:p>
        </w:tc>
      </w:tr>
    </w:tbl>
    <w:p w14:paraId="1A6374C7" w14:textId="77777777" w:rsidR="008E0322" w:rsidRDefault="008E0322">
      <w:pPr>
        <w:pStyle w:val="BodyText"/>
        <w:rPr>
          <w:sz w:val="20"/>
        </w:rPr>
      </w:pPr>
    </w:p>
    <w:p w14:paraId="7EBAC6B2" w14:textId="65161915" w:rsidR="00001F51" w:rsidRPr="00A77115" w:rsidRDefault="00D10B9A" w:rsidP="00A77115">
      <w:pPr>
        <w:pStyle w:val="BodyText"/>
        <w:spacing w:before="8"/>
        <w:rPr>
          <w:sz w:val="22"/>
        </w:rPr>
        <w:sectPr w:rsidR="00001F51" w:rsidRPr="00A77115">
          <w:headerReference w:type="default" r:id="rId8"/>
          <w:footerReference w:type="default" r:id="rId9"/>
          <w:pgSz w:w="11910" w:h="16840"/>
          <w:pgMar w:top="1280" w:right="520" w:bottom="500" w:left="740" w:header="230" w:footer="302" w:gutter="0"/>
          <w:cols w:space="720"/>
        </w:sectPr>
      </w:pPr>
      <w:r>
        <w:rPr>
          <w:noProof/>
        </w:rPr>
        <w:pict w14:anchorId="3D75C069">
          <v:shapetype id="_x0000_t202" coordsize="21600,21600" o:spt="202" path="m,l,21600r21600,l21600,xe">
            <v:stroke joinstyle="miter"/>
            <v:path gradientshapeok="t" o:connecttype="rect"/>
          </v:shapetype>
          <v:shape id="_x0000_s1041" type="#_x0000_t202" style="position:absolute;margin-left:57.8pt;margin-top:15pt;width:214.65pt;height:118.3pt;z-index:-251657216;mso-wrap-distance-top:0;mso-wrap-distance-bottom:0;mso-position-horizontal-relative:page;mso-width-relative:page;mso-height-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58"/>
                    <w:gridCol w:w="1190"/>
                    <w:gridCol w:w="1530"/>
                  </w:tblGrid>
                  <w:tr w:rsidR="008E0322" w14:paraId="13AA8E11" w14:textId="77777777">
                    <w:trPr>
                      <w:trHeight w:val="505"/>
                    </w:trPr>
                    <w:tc>
                      <w:tcPr>
                        <w:tcW w:w="1558" w:type="dxa"/>
                      </w:tcPr>
                      <w:p w14:paraId="5D69C456" w14:textId="77777777" w:rsidR="008E0322" w:rsidRDefault="00771589">
                        <w:pPr>
                          <w:pStyle w:val="TableParagraph"/>
                          <w:spacing w:line="254" w:lineRule="exact"/>
                          <w:ind w:left="523" w:right="296" w:hanging="196"/>
                          <w:rPr>
                            <w:b/>
                          </w:rPr>
                        </w:pPr>
                        <w:r>
                          <w:rPr>
                            <w:b/>
                          </w:rPr>
                          <w:t>Cognitive</w:t>
                        </w:r>
                        <w:r>
                          <w:rPr>
                            <w:b/>
                            <w:spacing w:val="-52"/>
                          </w:rPr>
                          <w:t xml:space="preserve"> </w:t>
                        </w:r>
                        <w:r>
                          <w:rPr>
                            <w:b/>
                          </w:rPr>
                          <w:t>Level</w:t>
                        </w:r>
                      </w:p>
                    </w:tc>
                    <w:tc>
                      <w:tcPr>
                        <w:tcW w:w="1190" w:type="dxa"/>
                      </w:tcPr>
                      <w:p w14:paraId="3D9DEDDC" w14:textId="77777777" w:rsidR="008E0322" w:rsidRDefault="00771589">
                        <w:pPr>
                          <w:pStyle w:val="TableParagraph"/>
                          <w:spacing w:line="252" w:lineRule="exact"/>
                          <w:ind w:left="263" w:right="250"/>
                          <w:jc w:val="center"/>
                          <w:rPr>
                            <w:b/>
                          </w:rPr>
                        </w:pPr>
                        <w:r>
                          <w:rPr>
                            <w:b/>
                          </w:rPr>
                          <w:t>Marks</w:t>
                        </w:r>
                      </w:p>
                    </w:tc>
                    <w:tc>
                      <w:tcPr>
                        <w:tcW w:w="1530" w:type="dxa"/>
                      </w:tcPr>
                      <w:p w14:paraId="6EBAE9DC" w14:textId="77777777" w:rsidR="008E0322" w:rsidRDefault="00771589">
                        <w:pPr>
                          <w:pStyle w:val="TableParagraph"/>
                          <w:spacing w:line="252" w:lineRule="exact"/>
                          <w:ind w:left="226" w:right="214"/>
                          <w:jc w:val="center"/>
                          <w:rPr>
                            <w:b/>
                          </w:rPr>
                        </w:pPr>
                        <w:r>
                          <w:rPr>
                            <w:b/>
                          </w:rPr>
                          <w:t>Percentage</w:t>
                        </w:r>
                      </w:p>
                    </w:tc>
                  </w:tr>
                  <w:tr w:rsidR="008E0322" w14:paraId="538D5CA8" w14:textId="77777777">
                    <w:trPr>
                      <w:trHeight w:val="250"/>
                    </w:trPr>
                    <w:tc>
                      <w:tcPr>
                        <w:tcW w:w="1558" w:type="dxa"/>
                      </w:tcPr>
                      <w:p w14:paraId="1118E04B" w14:textId="77777777" w:rsidR="008E0322" w:rsidRDefault="00771589">
                        <w:pPr>
                          <w:pStyle w:val="TableParagraph"/>
                          <w:spacing w:line="230" w:lineRule="exact"/>
                          <w:ind w:right="283"/>
                          <w:jc w:val="right"/>
                        </w:pPr>
                        <w:r>
                          <w:t>Remember</w:t>
                        </w:r>
                      </w:p>
                    </w:tc>
                    <w:tc>
                      <w:tcPr>
                        <w:tcW w:w="1190" w:type="dxa"/>
                      </w:tcPr>
                      <w:p w14:paraId="026166FB" w14:textId="77777777" w:rsidR="008E0322" w:rsidRDefault="00771589">
                        <w:pPr>
                          <w:pStyle w:val="TableParagraph"/>
                          <w:spacing w:line="230" w:lineRule="exact"/>
                          <w:ind w:left="14"/>
                          <w:jc w:val="center"/>
                        </w:pPr>
                        <w:r>
                          <w:t>2</w:t>
                        </w:r>
                      </w:p>
                    </w:tc>
                    <w:tc>
                      <w:tcPr>
                        <w:tcW w:w="1530" w:type="dxa"/>
                      </w:tcPr>
                      <w:p w14:paraId="6DB85477" w14:textId="77777777" w:rsidR="008E0322" w:rsidRDefault="00771589">
                        <w:pPr>
                          <w:pStyle w:val="TableParagraph"/>
                          <w:spacing w:line="230" w:lineRule="exact"/>
                          <w:ind w:left="226" w:right="213"/>
                          <w:jc w:val="center"/>
                        </w:pPr>
                        <w:r>
                          <w:t>3.6</w:t>
                        </w:r>
                      </w:p>
                    </w:tc>
                  </w:tr>
                  <w:tr w:rsidR="008E0322" w14:paraId="1152063C" w14:textId="77777777">
                    <w:trPr>
                      <w:trHeight w:val="253"/>
                    </w:trPr>
                    <w:tc>
                      <w:tcPr>
                        <w:tcW w:w="1558" w:type="dxa"/>
                      </w:tcPr>
                      <w:p w14:paraId="71287A5C" w14:textId="77777777" w:rsidR="008E0322" w:rsidRDefault="00771589">
                        <w:pPr>
                          <w:pStyle w:val="TableParagraph"/>
                          <w:spacing w:line="233" w:lineRule="exact"/>
                          <w:ind w:right="258"/>
                          <w:jc w:val="right"/>
                        </w:pPr>
                        <w:r>
                          <w:t>Understand</w:t>
                        </w:r>
                      </w:p>
                    </w:tc>
                    <w:tc>
                      <w:tcPr>
                        <w:tcW w:w="1190" w:type="dxa"/>
                      </w:tcPr>
                      <w:p w14:paraId="38EB19C0" w14:textId="77777777" w:rsidR="008E0322" w:rsidRDefault="00771589">
                        <w:pPr>
                          <w:pStyle w:val="TableParagraph"/>
                          <w:spacing w:line="233" w:lineRule="exact"/>
                          <w:ind w:left="14"/>
                          <w:jc w:val="center"/>
                        </w:pPr>
                        <w:r>
                          <w:t>8</w:t>
                        </w:r>
                      </w:p>
                    </w:tc>
                    <w:tc>
                      <w:tcPr>
                        <w:tcW w:w="1530" w:type="dxa"/>
                      </w:tcPr>
                      <w:p w14:paraId="2E47BE08" w14:textId="77777777" w:rsidR="008E0322" w:rsidRDefault="00771589">
                        <w:pPr>
                          <w:pStyle w:val="TableParagraph"/>
                          <w:spacing w:line="233" w:lineRule="exact"/>
                          <w:ind w:left="226" w:right="213"/>
                          <w:jc w:val="center"/>
                        </w:pPr>
                        <w:r>
                          <w:t>14.3</w:t>
                        </w:r>
                      </w:p>
                    </w:tc>
                  </w:tr>
                  <w:tr w:rsidR="008E0322" w14:paraId="1653F703" w14:textId="77777777">
                    <w:trPr>
                      <w:trHeight w:val="252"/>
                    </w:trPr>
                    <w:tc>
                      <w:tcPr>
                        <w:tcW w:w="1558" w:type="dxa"/>
                      </w:tcPr>
                      <w:p w14:paraId="12C5F0A9" w14:textId="77777777" w:rsidR="008E0322" w:rsidRDefault="00771589">
                        <w:pPr>
                          <w:pStyle w:val="TableParagraph"/>
                          <w:spacing w:line="232" w:lineRule="exact"/>
                          <w:ind w:left="506"/>
                        </w:pPr>
                        <w:r>
                          <w:t>Apply</w:t>
                        </w:r>
                      </w:p>
                    </w:tc>
                    <w:tc>
                      <w:tcPr>
                        <w:tcW w:w="1190" w:type="dxa"/>
                      </w:tcPr>
                      <w:p w14:paraId="4EAE3419" w14:textId="1BC5101B" w:rsidR="008E0322" w:rsidRDefault="00CB2305" w:rsidP="00CB2305">
                        <w:pPr>
                          <w:pStyle w:val="TableParagraph"/>
                          <w:spacing w:line="232" w:lineRule="exact"/>
                          <w:ind w:left="262" w:right="250"/>
                        </w:pPr>
                        <w:r>
                          <w:t xml:space="preserve">    20</w:t>
                        </w:r>
                      </w:p>
                    </w:tc>
                    <w:tc>
                      <w:tcPr>
                        <w:tcW w:w="1530" w:type="dxa"/>
                      </w:tcPr>
                      <w:p w14:paraId="0C117F79" w14:textId="38A662A2" w:rsidR="008E0322" w:rsidRDefault="00CB2305">
                        <w:pPr>
                          <w:pStyle w:val="TableParagraph"/>
                          <w:spacing w:line="232" w:lineRule="exact"/>
                          <w:ind w:left="226" w:right="213"/>
                          <w:jc w:val="center"/>
                        </w:pPr>
                        <w:r>
                          <w:t>35.7</w:t>
                        </w:r>
                      </w:p>
                    </w:tc>
                  </w:tr>
                  <w:tr w:rsidR="008E0322" w14:paraId="5346CE4F" w14:textId="77777777">
                    <w:trPr>
                      <w:trHeight w:val="253"/>
                    </w:trPr>
                    <w:tc>
                      <w:tcPr>
                        <w:tcW w:w="1558" w:type="dxa"/>
                      </w:tcPr>
                      <w:p w14:paraId="2E37EE74" w14:textId="77777777" w:rsidR="008E0322" w:rsidRDefault="00771589">
                        <w:pPr>
                          <w:pStyle w:val="TableParagraph"/>
                          <w:spacing w:line="233" w:lineRule="exact"/>
                          <w:ind w:left="419"/>
                        </w:pPr>
                        <w:r>
                          <w:t>Analyse</w:t>
                        </w:r>
                      </w:p>
                    </w:tc>
                    <w:tc>
                      <w:tcPr>
                        <w:tcW w:w="1190" w:type="dxa"/>
                      </w:tcPr>
                      <w:p w14:paraId="32C3B31B" w14:textId="77777777" w:rsidR="008E0322" w:rsidRDefault="00771589">
                        <w:pPr>
                          <w:pStyle w:val="TableParagraph"/>
                          <w:spacing w:line="233" w:lineRule="exact"/>
                          <w:ind w:left="262" w:right="250"/>
                          <w:jc w:val="center"/>
                        </w:pPr>
                        <w:r>
                          <w:t>14</w:t>
                        </w:r>
                      </w:p>
                    </w:tc>
                    <w:tc>
                      <w:tcPr>
                        <w:tcW w:w="1530" w:type="dxa"/>
                      </w:tcPr>
                      <w:p w14:paraId="18BAD9EB" w14:textId="77777777" w:rsidR="008E0322" w:rsidRDefault="00771589">
                        <w:pPr>
                          <w:pStyle w:val="TableParagraph"/>
                          <w:spacing w:line="233" w:lineRule="exact"/>
                          <w:ind w:left="226" w:right="213"/>
                          <w:jc w:val="center"/>
                        </w:pPr>
                        <w:r>
                          <w:t>25.0</w:t>
                        </w:r>
                      </w:p>
                    </w:tc>
                  </w:tr>
                  <w:tr w:rsidR="008E0322" w14:paraId="53299C26" w14:textId="77777777">
                    <w:trPr>
                      <w:trHeight w:val="251"/>
                    </w:trPr>
                    <w:tc>
                      <w:tcPr>
                        <w:tcW w:w="1558" w:type="dxa"/>
                      </w:tcPr>
                      <w:p w14:paraId="5E65808B" w14:textId="77777777" w:rsidR="008E0322" w:rsidRDefault="00771589">
                        <w:pPr>
                          <w:pStyle w:val="TableParagraph"/>
                          <w:spacing w:line="232" w:lineRule="exact"/>
                          <w:ind w:left="396"/>
                        </w:pPr>
                        <w:r>
                          <w:t>Evaluate</w:t>
                        </w:r>
                      </w:p>
                    </w:tc>
                    <w:tc>
                      <w:tcPr>
                        <w:tcW w:w="1190" w:type="dxa"/>
                      </w:tcPr>
                      <w:p w14:paraId="77013826" w14:textId="77777777" w:rsidR="008E0322" w:rsidRDefault="00771589">
                        <w:pPr>
                          <w:pStyle w:val="TableParagraph"/>
                          <w:spacing w:line="232" w:lineRule="exact"/>
                          <w:ind w:left="262" w:right="250"/>
                          <w:jc w:val="center"/>
                        </w:pPr>
                        <w:r>
                          <w:t>12</w:t>
                        </w:r>
                      </w:p>
                    </w:tc>
                    <w:tc>
                      <w:tcPr>
                        <w:tcW w:w="1530" w:type="dxa"/>
                      </w:tcPr>
                      <w:p w14:paraId="04D3F9FA" w14:textId="77777777" w:rsidR="008E0322" w:rsidRDefault="00771589">
                        <w:pPr>
                          <w:pStyle w:val="TableParagraph"/>
                          <w:spacing w:line="232" w:lineRule="exact"/>
                          <w:ind w:left="226" w:right="213"/>
                          <w:jc w:val="center"/>
                        </w:pPr>
                        <w:r>
                          <w:t>21.4</w:t>
                        </w:r>
                      </w:p>
                    </w:tc>
                  </w:tr>
                  <w:tr w:rsidR="008E0322" w14:paraId="3834A29F" w14:textId="77777777">
                    <w:trPr>
                      <w:trHeight w:val="251"/>
                    </w:trPr>
                    <w:tc>
                      <w:tcPr>
                        <w:tcW w:w="1558" w:type="dxa"/>
                      </w:tcPr>
                      <w:p w14:paraId="0B07AE30" w14:textId="77777777" w:rsidR="008E0322" w:rsidRDefault="00771589">
                        <w:pPr>
                          <w:pStyle w:val="TableParagraph"/>
                          <w:spacing w:line="232" w:lineRule="exact"/>
                          <w:ind w:left="110"/>
                          <w:rPr>
                            <w:b/>
                          </w:rPr>
                        </w:pPr>
                        <w:r>
                          <w:rPr>
                            <w:b/>
                          </w:rPr>
                          <w:t>TOTAL</w:t>
                        </w:r>
                      </w:p>
                    </w:tc>
                    <w:tc>
                      <w:tcPr>
                        <w:tcW w:w="1190" w:type="dxa"/>
                      </w:tcPr>
                      <w:p w14:paraId="40B22062" w14:textId="77777777" w:rsidR="008E0322" w:rsidRDefault="00771589">
                        <w:pPr>
                          <w:pStyle w:val="TableParagraph"/>
                          <w:spacing w:line="232" w:lineRule="exact"/>
                          <w:ind w:left="262" w:right="250"/>
                          <w:jc w:val="center"/>
                          <w:rPr>
                            <w:b/>
                          </w:rPr>
                        </w:pPr>
                        <w:r>
                          <w:rPr>
                            <w:b/>
                          </w:rPr>
                          <w:t>56</w:t>
                        </w:r>
                      </w:p>
                    </w:tc>
                    <w:tc>
                      <w:tcPr>
                        <w:tcW w:w="1530" w:type="dxa"/>
                      </w:tcPr>
                      <w:p w14:paraId="0C912B3E" w14:textId="77777777" w:rsidR="008E0322" w:rsidRDefault="00771589">
                        <w:pPr>
                          <w:pStyle w:val="TableParagraph"/>
                          <w:spacing w:line="232" w:lineRule="exact"/>
                          <w:ind w:left="226" w:right="212"/>
                          <w:jc w:val="center"/>
                          <w:rPr>
                            <w:b/>
                          </w:rPr>
                        </w:pPr>
                        <w:r>
                          <w:rPr>
                            <w:b/>
                          </w:rPr>
                          <w:t>100</w:t>
                        </w:r>
                      </w:p>
                    </w:tc>
                  </w:tr>
                </w:tbl>
                <w:p w14:paraId="564F70F9" w14:textId="77777777" w:rsidR="008E0322" w:rsidRDefault="008E0322">
                  <w:pPr>
                    <w:pStyle w:val="BodyText"/>
                  </w:pPr>
                </w:p>
              </w:txbxContent>
            </v:textbox>
            <w10:wrap type="topAndBottom" anchorx="page"/>
          </v:shape>
        </w:pict>
      </w:r>
      <w:r>
        <w:rPr>
          <w:noProof/>
        </w:rPr>
        <w:pict w14:anchorId="55521C23">
          <v:shape id="_x0000_s1042" type="#_x0000_t202" style="position:absolute;margin-left:298.85pt;margin-top:15pt;width:241.65pt;height:118.3pt;z-index:-251656192;mso-wrap-distance-top:0;mso-wrap-distance-bottom:0;mso-position-horizontal-relative:page;mso-width-relative:page;mso-height-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08"/>
                    <w:gridCol w:w="1598"/>
                    <w:gridCol w:w="1612"/>
                  </w:tblGrid>
                  <w:tr w:rsidR="008E0322" w14:paraId="089AA8D5" w14:textId="77777777">
                    <w:trPr>
                      <w:trHeight w:val="505"/>
                    </w:trPr>
                    <w:tc>
                      <w:tcPr>
                        <w:tcW w:w="1608" w:type="dxa"/>
                      </w:tcPr>
                      <w:p w14:paraId="6837CBCE" w14:textId="77777777" w:rsidR="008E0322" w:rsidRDefault="00771589">
                        <w:pPr>
                          <w:pStyle w:val="TableParagraph"/>
                          <w:spacing w:line="254" w:lineRule="exact"/>
                          <w:ind w:left="335" w:right="302" w:firstLine="134"/>
                          <w:rPr>
                            <w:b/>
                          </w:rPr>
                        </w:pPr>
                        <w:r>
                          <w:rPr>
                            <w:b/>
                          </w:rPr>
                          <w:t>Course</w:t>
                        </w:r>
                        <w:r>
                          <w:rPr>
                            <w:b/>
                            <w:spacing w:val="1"/>
                          </w:rPr>
                          <w:t xml:space="preserve"> </w:t>
                        </w:r>
                        <w:r>
                          <w:rPr>
                            <w:b/>
                          </w:rPr>
                          <w:t>Outcomes</w:t>
                        </w:r>
                      </w:p>
                    </w:tc>
                    <w:tc>
                      <w:tcPr>
                        <w:tcW w:w="1598" w:type="dxa"/>
                      </w:tcPr>
                      <w:p w14:paraId="3F92945F" w14:textId="77777777" w:rsidR="008E0322" w:rsidRDefault="00771589">
                        <w:pPr>
                          <w:pStyle w:val="TableParagraph"/>
                          <w:spacing w:line="252" w:lineRule="exact"/>
                          <w:ind w:left="468" w:right="455"/>
                          <w:jc w:val="center"/>
                          <w:rPr>
                            <w:b/>
                          </w:rPr>
                        </w:pPr>
                        <w:r>
                          <w:rPr>
                            <w:b/>
                          </w:rPr>
                          <w:t>Marks</w:t>
                        </w:r>
                      </w:p>
                    </w:tc>
                    <w:tc>
                      <w:tcPr>
                        <w:tcW w:w="1612" w:type="dxa"/>
                      </w:tcPr>
                      <w:p w14:paraId="7552E7FC" w14:textId="77777777" w:rsidR="008E0322" w:rsidRDefault="00771589">
                        <w:pPr>
                          <w:pStyle w:val="TableParagraph"/>
                          <w:spacing w:line="252" w:lineRule="exact"/>
                          <w:ind w:left="268" w:right="254"/>
                          <w:jc w:val="center"/>
                          <w:rPr>
                            <w:b/>
                          </w:rPr>
                        </w:pPr>
                        <w:r>
                          <w:rPr>
                            <w:b/>
                          </w:rPr>
                          <w:t>Percentage</w:t>
                        </w:r>
                      </w:p>
                    </w:tc>
                  </w:tr>
                  <w:tr w:rsidR="008E0322" w14:paraId="0F49C34D" w14:textId="77777777">
                    <w:trPr>
                      <w:trHeight w:val="250"/>
                    </w:trPr>
                    <w:tc>
                      <w:tcPr>
                        <w:tcW w:w="1608" w:type="dxa"/>
                      </w:tcPr>
                      <w:p w14:paraId="304BB7A4" w14:textId="3D6F9944" w:rsidR="008E0322" w:rsidRDefault="00B409C8">
                        <w:pPr>
                          <w:pStyle w:val="TableParagraph"/>
                          <w:rPr>
                            <w:sz w:val="18"/>
                          </w:rPr>
                        </w:pPr>
                        <w:r>
                          <w:rPr>
                            <w:sz w:val="18"/>
                          </w:rPr>
                          <w:t>CO 1</w:t>
                        </w:r>
                      </w:p>
                    </w:tc>
                    <w:tc>
                      <w:tcPr>
                        <w:tcW w:w="1598" w:type="dxa"/>
                      </w:tcPr>
                      <w:p w14:paraId="63D0D442" w14:textId="6F438F41" w:rsidR="008E0322" w:rsidRDefault="00001073" w:rsidP="00B409C8">
                        <w:pPr>
                          <w:pStyle w:val="TableParagraph"/>
                          <w:jc w:val="center"/>
                          <w:rPr>
                            <w:sz w:val="18"/>
                          </w:rPr>
                        </w:pPr>
                        <w:r>
                          <w:rPr>
                            <w:sz w:val="18"/>
                          </w:rPr>
                          <w:t>14</w:t>
                        </w:r>
                      </w:p>
                    </w:tc>
                    <w:tc>
                      <w:tcPr>
                        <w:tcW w:w="1612" w:type="dxa"/>
                      </w:tcPr>
                      <w:p w14:paraId="5D6BE555" w14:textId="2D9ECA58" w:rsidR="008E0322" w:rsidRDefault="00971B70" w:rsidP="00B409C8">
                        <w:pPr>
                          <w:pStyle w:val="TableParagraph"/>
                          <w:jc w:val="center"/>
                          <w:rPr>
                            <w:sz w:val="18"/>
                          </w:rPr>
                        </w:pPr>
                        <w:r>
                          <w:rPr>
                            <w:sz w:val="18"/>
                          </w:rPr>
                          <w:t>25</w:t>
                        </w:r>
                      </w:p>
                    </w:tc>
                  </w:tr>
                  <w:tr w:rsidR="008E0322" w14:paraId="56D9C138" w14:textId="77777777">
                    <w:trPr>
                      <w:trHeight w:val="253"/>
                    </w:trPr>
                    <w:tc>
                      <w:tcPr>
                        <w:tcW w:w="1608" w:type="dxa"/>
                      </w:tcPr>
                      <w:p w14:paraId="1BD61726" w14:textId="28C52FF4" w:rsidR="008E0322" w:rsidRDefault="00B409C8">
                        <w:pPr>
                          <w:pStyle w:val="TableParagraph"/>
                          <w:rPr>
                            <w:sz w:val="18"/>
                          </w:rPr>
                        </w:pPr>
                        <w:r>
                          <w:rPr>
                            <w:sz w:val="18"/>
                          </w:rPr>
                          <w:t>CO 2</w:t>
                        </w:r>
                      </w:p>
                    </w:tc>
                    <w:tc>
                      <w:tcPr>
                        <w:tcW w:w="1598" w:type="dxa"/>
                      </w:tcPr>
                      <w:p w14:paraId="7F42CCCA" w14:textId="1C887F5A" w:rsidR="008E0322" w:rsidRDefault="007A49B2" w:rsidP="00B409C8">
                        <w:pPr>
                          <w:pStyle w:val="TableParagraph"/>
                          <w:jc w:val="center"/>
                          <w:rPr>
                            <w:sz w:val="18"/>
                          </w:rPr>
                        </w:pPr>
                        <w:r>
                          <w:rPr>
                            <w:sz w:val="18"/>
                          </w:rPr>
                          <w:t>13</w:t>
                        </w:r>
                      </w:p>
                    </w:tc>
                    <w:tc>
                      <w:tcPr>
                        <w:tcW w:w="1612" w:type="dxa"/>
                      </w:tcPr>
                      <w:p w14:paraId="40B7663B" w14:textId="567B3AE0" w:rsidR="008E0322" w:rsidRDefault="00373874" w:rsidP="00B409C8">
                        <w:pPr>
                          <w:pStyle w:val="TableParagraph"/>
                          <w:jc w:val="center"/>
                          <w:rPr>
                            <w:sz w:val="18"/>
                          </w:rPr>
                        </w:pPr>
                        <w:r>
                          <w:rPr>
                            <w:sz w:val="18"/>
                          </w:rPr>
                          <w:t>2</w:t>
                        </w:r>
                        <w:r w:rsidR="00E458A9">
                          <w:rPr>
                            <w:sz w:val="18"/>
                          </w:rPr>
                          <w:t>3.2</w:t>
                        </w:r>
                      </w:p>
                    </w:tc>
                  </w:tr>
                  <w:tr w:rsidR="008E0322" w14:paraId="6C27604F" w14:textId="77777777">
                    <w:trPr>
                      <w:trHeight w:val="252"/>
                    </w:trPr>
                    <w:tc>
                      <w:tcPr>
                        <w:tcW w:w="1608" w:type="dxa"/>
                      </w:tcPr>
                      <w:p w14:paraId="7AD66EBC" w14:textId="110E0154" w:rsidR="008E0322" w:rsidRDefault="00B409C8">
                        <w:pPr>
                          <w:pStyle w:val="TableParagraph"/>
                          <w:rPr>
                            <w:sz w:val="18"/>
                          </w:rPr>
                        </w:pPr>
                        <w:r>
                          <w:rPr>
                            <w:sz w:val="18"/>
                          </w:rPr>
                          <w:t>CO 3</w:t>
                        </w:r>
                      </w:p>
                    </w:tc>
                    <w:tc>
                      <w:tcPr>
                        <w:tcW w:w="1598" w:type="dxa"/>
                      </w:tcPr>
                      <w:p w14:paraId="0F6329FF" w14:textId="46B678DC" w:rsidR="008E0322" w:rsidRDefault="007A49B2" w:rsidP="00B409C8">
                        <w:pPr>
                          <w:pStyle w:val="TableParagraph"/>
                          <w:jc w:val="center"/>
                          <w:rPr>
                            <w:sz w:val="18"/>
                          </w:rPr>
                        </w:pPr>
                        <w:r>
                          <w:rPr>
                            <w:sz w:val="18"/>
                          </w:rPr>
                          <w:t>16</w:t>
                        </w:r>
                      </w:p>
                    </w:tc>
                    <w:tc>
                      <w:tcPr>
                        <w:tcW w:w="1612" w:type="dxa"/>
                      </w:tcPr>
                      <w:p w14:paraId="6A4ECD50" w14:textId="6B21BE17" w:rsidR="008E0322" w:rsidRDefault="00373874" w:rsidP="00B409C8">
                        <w:pPr>
                          <w:pStyle w:val="TableParagraph"/>
                          <w:jc w:val="center"/>
                          <w:rPr>
                            <w:sz w:val="18"/>
                          </w:rPr>
                        </w:pPr>
                        <w:r>
                          <w:rPr>
                            <w:sz w:val="18"/>
                          </w:rPr>
                          <w:t>28.5</w:t>
                        </w:r>
                      </w:p>
                    </w:tc>
                  </w:tr>
                  <w:tr w:rsidR="008E0322" w14:paraId="6FD122FC" w14:textId="77777777">
                    <w:trPr>
                      <w:trHeight w:val="253"/>
                    </w:trPr>
                    <w:tc>
                      <w:tcPr>
                        <w:tcW w:w="1608" w:type="dxa"/>
                      </w:tcPr>
                      <w:p w14:paraId="3DA6A645" w14:textId="771BC699" w:rsidR="008E0322" w:rsidRDefault="00B409C8">
                        <w:pPr>
                          <w:pStyle w:val="TableParagraph"/>
                          <w:rPr>
                            <w:sz w:val="18"/>
                          </w:rPr>
                        </w:pPr>
                        <w:r>
                          <w:rPr>
                            <w:sz w:val="18"/>
                          </w:rPr>
                          <w:t xml:space="preserve">CO 4 </w:t>
                        </w:r>
                      </w:p>
                    </w:tc>
                    <w:tc>
                      <w:tcPr>
                        <w:tcW w:w="1598" w:type="dxa"/>
                      </w:tcPr>
                      <w:p w14:paraId="3D456A60" w14:textId="0CF8E0C6" w:rsidR="008E0322" w:rsidRDefault="007A49B2" w:rsidP="00B409C8">
                        <w:pPr>
                          <w:pStyle w:val="TableParagraph"/>
                          <w:jc w:val="center"/>
                          <w:rPr>
                            <w:sz w:val="18"/>
                          </w:rPr>
                        </w:pPr>
                        <w:r>
                          <w:rPr>
                            <w:sz w:val="18"/>
                          </w:rPr>
                          <w:t>13</w:t>
                        </w:r>
                      </w:p>
                    </w:tc>
                    <w:tc>
                      <w:tcPr>
                        <w:tcW w:w="1612" w:type="dxa"/>
                      </w:tcPr>
                      <w:p w14:paraId="2B0EBF64" w14:textId="5C7BB7F5" w:rsidR="008E0322" w:rsidRDefault="00D753EC" w:rsidP="00B409C8">
                        <w:pPr>
                          <w:pStyle w:val="TableParagraph"/>
                          <w:jc w:val="center"/>
                          <w:rPr>
                            <w:sz w:val="18"/>
                          </w:rPr>
                        </w:pPr>
                        <w:r>
                          <w:rPr>
                            <w:sz w:val="18"/>
                          </w:rPr>
                          <w:t>23.3</w:t>
                        </w:r>
                      </w:p>
                    </w:tc>
                  </w:tr>
                  <w:tr w:rsidR="008E0322" w14:paraId="55F87E76" w14:textId="77777777">
                    <w:trPr>
                      <w:trHeight w:val="251"/>
                    </w:trPr>
                    <w:tc>
                      <w:tcPr>
                        <w:tcW w:w="1608" w:type="dxa"/>
                      </w:tcPr>
                      <w:p w14:paraId="732D59F3" w14:textId="77777777" w:rsidR="008E0322" w:rsidRDefault="00771589">
                        <w:pPr>
                          <w:pStyle w:val="TableParagraph"/>
                          <w:spacing w:line="232" w:lineRule="exact"/>
                          <w:ind w:left="421"/>
                          <w:rPr>
                            <w:b/>
                          </w:rPr>
                        </w:pPr>
                        <w:r>
                          <w:rPr>
                            <w:b/>
                          </w:rPr>
                          <w:t>TOTAL</w:t>
                        </w:r>
                      </w:p>
                    </w:tc>
                    <w:tc>
                      <w:tcPr>
                        <w:tcW w:w="1598" w:type="dxa"/>
                      </w:tcPr>
                      <w:p w14:paraId="2DE0A4A8" w14:textId="77777777" w:rsidR="008E0322" w:rsidRDefault="00771589">
                        <w:pPr>
                          <w:pStyle w:val="TableParagraph"/>
                          <w:spacing w:line="232" w:lineRule="exact"/>
                          <w:ind w:left="468" w:right="452"/>
                          <w:jc w:val="center"/>
                          <w:rPr>
                            <w:b/>
                          </w:rPr>
                        </w:pPr>
                        <w:r>
                          <w:rPr>
                            <w:b/>
                          </w:rPr>
                          <w:t>56</w:t>
                        </w:r>
                      </w:p>
                    </w:tc>
                    <w:tc>
                      <w:tcPr>
                        <w:tcW w:w="1612" w:type="dxa"/>
                      </w:tcPr>
                      <w:p w14:paraId="1E1991BB" w14:textId="77777777" w:rsidR="008E0322" w:rsidRDefault="00771589">
                        <w:pPr>
                          <w:pStyle w:val="TableParagraph"/>
                          <w:spacing w:line="232" w:lineRule="exact"/>
                          <w:ind w:left="268" w:right="252"/>
                          <w:jc w:val="center"/>
                          <w:rPr>
                            <w:b/>
                          </w:rPr>
                        </w:pPr>
                        <w:r>
                          <w:rPr>
                            <w:b/>
                          </w:rPr>
                          <w:t>100</w:t>
                        </w:r>
                      </w:p>
                    </w:tc>
                  </w:tr>
                </w:tbl>
                <w:p w14:paraId="3918524E" w14:textId="77777777" w:rsidR="008E0322" w:rsidRDefault="008E0322">
                  <w:pPr>
                    <w:pStyle w:val="BodyText"/>
                  </w:pPr>
                </w:p>
              </w:txbxContent>
            </v:textbox>
            <w10:wrap type="topAndBottom" anchorx="page"/>
          </v:shape>
        </w:pict>
      </w:r>
    </w:p>
    <w:p w14:paraId="75DBB053" w14:textId="77777777" w:rsidR="00385D70" w:rsidRDefault="00385D70" w:rsidP="00A77115">
      <w:pPr>
        <w:ind w:right="2738"/>
        <w:jc w:val="both"/>
        <w:rPr>
          <w:sz w:val="28"/>
        </w:rPr>
      </w:pPr>
      <w:bookmarkStart w:id="0" w:name="TEMPLATE_6"/>
      <w:bookmarkEnd w:id="0"/>
    </w:p>
    <w:sectPr w:rsidR="00385D70">
      <w:pgSz w:w="11910" w:h="16840"/>
      <w:pgMar w:top="1280" w:right="520" w:bottom="500" w:left="740" w:header="230" w:footer="3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E3425" w14:textId="77777777" w:rsidR="00D10B9A" w:rsidRDefault="00D10B9A">
      <w:r>
        <w:separator/>
      </w:r>
    </w:p>
  </w:endnote>
  <w:endnote w:type="continuationSeparator" w:id="0">
    <w:p w14:paraId="7CA9D936" w14:textId="77777777" w:rsidR="00D10B9A" w:rsidRDefault="00D1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Kartika">
    <w:panose1 w:val="02020503030404060203"/>
    <w:charset w:val="00"/>
    <w:family w:val="roman"/>
    <w:pitch w:val="variable"/>
    <w:sig w:usb0="008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5B37A" w14:textId="77777777" w:rsidR="008E0322" w:rsidRDefault="00D10B9A">
    <w:pPr>
      <w:pStyle w:val="BodyText"/>
      <w:spacing w:line="14" w:lineRule="auto"/>
      <w:rPr>
        <w:sz w:val="20"/>
      </w:rPr>
    </w:pPr>
    <w:r>
      <w:rPr>
        <w:noProof/>
      </w:rPr>
      <w:pict w14:anchorId="79A451A4">
        <v:shapetype id="_x0000_t202" coordsize="21600,21600" o:spt="202" path="m,l,21600r21600,l21600,xe">
          <v:stroke joinstyle="miter"/>
          <v:path gradientshapeok="t" o:connecttype="rect"/>
        </v:shapetype>
        <v:shape id="_x0000_s2049" type="#_x0000_t202" style="position:absolute;margin-left:470pt;margin-top:815.75pt;width:65.65pt;height:14.2pt;z-index:-251658240;mso-position-horizontal-relative:page;mso-position-vertical-relative:page;mso-width-relative:page;mso-height-relative:page" filled="f" stroked="f">
          <v:textbox inset="0,0,0,0">
            <w:txbxContent>
              <w:p w14:paraId="365F1F9D" w14:textId="77777777" w:rsidR="008E0322" w:rsidRDefault="00771589">
                <w:pPr>
                  <w:spacing w:before="10"/>
                  <w:ind w:left="20"/>
                  <w:rPr>
                    <w:b/>
                  </w:rPr>
                </w:pPr>
                <w:r>
                  <w:t>Page</w:t>
                </w:r>
                <w:r>
                  <w:rPr>
                    <w:spacing w:val="-4"/>
                  </w:rPr>
                  <w:t xml:space="preserve"> </w:t>
                </w:r>
                <w:r>
                  <w:fldChar w:fldCharType="begin"/>
                </w:r>
                <w:r>
                  <w:rPr>
                    <w:b/>
                  </w:rPr>
                  <w:instrText xml:space="preserve"> PAGE </w:instrText>
                </w:r>
                <w:r>
                  <w:fldChar w:fldCharType="separate"/>
                </w:r>
                <w:r>
                  <w:t>10</w:t>
                </w:r>
                <w:r>
                  <w:fldChar w:fldCharType="end"/>
                </w:r>
                <w:r>
                  <w:rPr>
                    <w:b/>
                    <w:spacing w:val="-1"/>
                  </w:rPr>
                  <w:t xml:space="preserve"> </w:t>
                </w:r>
                <w:r>
                  <w:t>of</w:t>
                </w:r>
                <w:r>
                  <w:rPr>
                    <w:spacing w:val="1"/>
                  </w:rPr>
                  <w:t xml:space="preserve"> </w:t>
                </w:r>
                <w:r>
                  <w:rPr>
                    <w:b/>
                  </w:rPr>
                  <w:t>17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4DC84" w14:textId="77777777" w:rsidR="00D10B9A" w:rsidRDefault="00D10B9A">
      <w:r>
        <w:separator/>
      </w:r>
    </w:p>
  </w:footnote>
  <w:footnote w:type="continuationSeparator" w:id="0">
    <w:p w14:paraId="246F64D5" w14:textId="77777777" w:rsidR="00D10B9A" w:rsidRDefault="00D10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1199E" w14:textId="4F9445C5" w:rsidR="008E0322" w:rsidRDefault="00771589">
    <w:pPr>
      <w:pStyle w:val="BodyText"/>
      <w:spacing w:line="14" w:lineRule="auto"/>
      <w:rPr>
        <w:sz w:val="20"/>
      </w:rPr>
    </w:pPr>
    <w:r>
      <w:rPr>
        <w:noProof/>
      </w:rPr>
      <w:drawing>
        <wp:anchor distT="0" distB="0" distL="0" distR="0" simplePos="0" relativeHeight="251657216" behindDoc="1" locked="0" layoutInCell="1" allowOverlap="1" wp14:anchorId="58343359" wp14:editId="55C0A704">
          <wp:simplePos x="0" y="0"/>
          <wp:positionH relativeFrom="page">
            <wp:posOffset>3424389</wp:posOffset>
          </wp:positionH>
          <wp:positionV relativeFrom="page">
            <wp:posOffset>106293</wp:posOffset>
          </wp:positionV>
          <wp:extent cx="667385" cy="6673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04FBF"/>
    <w:multiLevelType w:val="hybridMultilevel"/>
    <w:tmpl w:val="B21EBC38"/>
    <w:lvl w:ilvl="0" w:tplc="78B2D0B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D455730"/>
    <w:multiLevelType w:val="hybridMultilevel"/>
    <w:tmpl w:val="816A4372"/>
    <w:lvl w:ilvl="0" w:tplc="3736992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E2A1FF4"/>
    <w:multiLevelType w:val="hybridMultilevel"/>
    <w:tmpl w:val="079EB8C8"/>
    <w:lvl w:ilvl="0" w:tplc="17B865E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2241769"/>
    <w:multiLevelType w:val="hybridMultilevel"/>
    <w:tmpl w:val="BEF2DCD4"/>
    <w:lvl w:ilvl="0" w:tplc="47E23CD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2F44919"/>
    <w:multiLevelType w:val="hybridMultilevel"/>
    <w:tmpl w:val="3508F54C"/>
    <w:lvl w:ilvl="0" w:tplc="F678143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67377DB"/>
    <w:multiLevelType w:val="hybridMultilevel"/>
    <w:tmpl w:val="080AEB4C"/>
    <w:lvl w:ilvl="0" w:tplc="83E445F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C23131E"/>
    <w:multiLevelType w:val="hybridMultilevel"/>
    <w:tmpl w:val="918C2E98"/>
    <w:lvl w:ilvl="0" w:tplc="8A58B85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K3MDEzMLAwNTMyMbJQ0lEKTi0uzszPAykwqgUAwor7nSwAAAA="/>
  </w:docVars>
  <w:rsids>
    <w:rsidRoot w:val="008E0322"/>
    <w:rsid w:val="00001073"/>
    <w:rsid w:val="00001F51"/>
    <w:rsid w:val="00017BE0"/>
    <w:rsid w:val="00042341"/>
    <w:rsid w:val="00042D4A"/>
    <w:rsid w:val="00044BFA"/>
    <w:rsid w:val="00045329"/>
    <w:rsid w:val="00056508"/>
    <w:rsid w:val="0006108E"/>
    <w:rsid w:val="00085B62"/>
    <w:rsid w:val="000A0AD6"/>
    <w:rsid w:val="000B0D70"/>
    <w:rsid w:val="000B127D"/>
    <w:rsid w:val="000C3D2F"/>
    <w:rsid w:val="000D5BCF"/>
    <w:rsid w:val="000F085B"/>
    <w:rsid w:val="000F253E"/>
    <w:rsid w:val="00104066"/>
    <w:rsid w:val="00111D71"/>
    <w:rsid w:val="00113EA9"/>
    <w:rsid w:val="00121520"/>
    <w:rsid w:val="00137FF1"/>
    <w:rsid w:val="0015429F"/>
    <w:rsid w:val="00165341"/>
    <w:rsid w:val="001714DB"/>
    <w:rsid w:val="00184F06"/>
    <w:rsid w:val="0019144E"/>
    <w:rsid w:val="001A10C4"/>
    <w:rsid w:val="001A4AB0"/>
    <w:rsid w:val="001A7675"/>
    <w:rsid w:val="001B7F46"/>
    <w:rsid w:val="001C28C9"/>
    <w:rsid w:val="001E0EFC"/>
    <w:rsid w:val="001E5398"/>
    <w:rsid w:val="001F719C"/>
    <w:rsid w:val="0022035A"/>
    <w:rsid w:val="00222DE4"/>
    <w:rsid w:val="00232C7D"/>
    <w:rsid w:val="00233B66"/>
    <w:rsid w:val="00266D6B"/>
    <w:rsid w:val="0027555E"/>
    <w:rsid w:val="002A6A19"/>
    <w:rsid w:val="002E4EAE"/>
    <w:rsid w:val="00304558"/>
    <w:rsid w:val="00335FD1"/>
    <w:rsid w:val="00343B9B"/>
    <w:rsid w:val="003470A9"/>
    <w:rsid w:val="00352E6D"/>
    <w:rsid w:val="00356281"/>
    <w:rsid w:val="00357933"/>
    <w:rsid w:val="00361F2A"/>
    <w:rsid w:val="003646D8"/>
    <w:rsid w:val="00373874"/>
    <w:rsid w:val="00374B70"/>
    <w:rsid w:val="00375394"/>
    <w:rsid w:val="00380FD7"/>
    <w:rsid w:val="0038189C"/>
    <w:rsid w:val="00382E62"/>
    <w:rsid w:val="00385D70"/>
    <w:rsid w:val="00395018"/>
    <w:rsid w:val="003955F6"/>
    <w:rsid w:val="003A0044"/>
    <w:rsid w:val="003A30DF"/>
    <w:rsid w:val="003A3DA8"/>
    <w:rsid w:val="003A5A66"/>
    <w:rsid w:val="003B3479"/>
    <w:rsid w:val="003B5486"/>
    <w:rsid w:val="003D038A"/>
    <w:rsid w:val="003D1BD6"/>
    <w:rsid w:val="003D261E"/>
    <w:rsid w:val="003D275D"/>
    <w:rsid w:val="003E6818"/>
    <w:rsid w:val="003F35EB"/>
    <w:rsid w:val="003F484E"/>
    <w:rsid w:val="003F5762"/>
    <w:rsid w:val="00403D95"/>
    <w:rsid w:val="00414442"/>
    <w:rsid w:val="0043517F"/>
    <w:rsid w:val="00455C3D"/>
    <w:rsid w:val="004573A4"/>
    <w:rsid w:val="00465A99"/>
    <w:rsid w:val="00483C2C"/>
    <w:rsid w:val="00487B48"/>
    <w:rsid w:val="00490551"/>
    <w:rsid w:val="0049327F"/>
    <w:rsid w:val="0049536B"/>
    <w:rsid w:val="004D28F3"/>
    <w:rsid w:val="004D5AC5"/>
    <w:rsid w:val="004E04B8"/>
    <w:rsid w:val="004F007A"/>
    <w:rsid w:val="00503635"/>
    <w:rsid w:val="00503F53"/>
    <w:rsid w:val="00504D63"/>
    <w:rsid w:val="005141DD"/>
    <w:rsid w:val="00516CC9"/>
    <w:rsid w:val="00536E7E"/>
    <w:rsid w:val="00555105"/>
    <w:rsid w:val="00566453"/>
    <w:rsid w:val="005968EF"/>
    <w:rsid w:val="005A3D9E"/>
    <w:rsid w:val="005B0C83"/>
    <w:rsid w:val="005B3359"/>
    <w:rsid w:val="005B40E9"/>
    <w:rsid w:val="005B4F6E"/>
    <w:rsid w:val="005D5A04"/>
    <w:rsid w:val="00607685"/>
    <w:rsid w:val="00613076"/>
    <w:rsid w:val="0061649D"/>
    <w:rsid w:val="0063033F"/>
    <w:rsid w:val="0063075B"/>
    <w:rsid w:val="006411D1"/>
    <w:rsid w:val="00651775"/>
    <w:rsid w:val="00653189"/>
    <w:rsid w:val="006559DA"/>
    <w:rsid w:val="006609CA"/>
    <w:rsid w:val="00661998"/>
    <w:rsid w:val="006757AB"/>
    <w:rsid w:val="006824A7"/>
    <w:rsid w:val="00682E10"/>
    <w:rsid w:val="00684060"/>
    <w:rsid w:val="006963C5"/>
    <w:rsid w:val="006A4AAB"/>
    <w:rsid w:val="006C3129"/>
    <w:rsid w:val="006C53A6"/>
    <w:rsid w:val="006D724C"/>
    <w:rsid w:val="006E1F6D"/>
    <w:rsid w:val="00700D7F"/>
    <w:rsid w:val="007116B3"/>
    <w:rsid w:val="00711B1A"/>
    <w:rsid w:val="007469B0"/>
    <w:rsid w:val="0075077E"/>
    <w:rsid w:val="007524F9"/>
    <w:rsid w:val="00755E0B"/>
    <w:rsid w:val="00763712"/>
    <w:rsid w:val="00771589"/>
    <w:rsid w:val="00791F9B"/>
    <w:rsid w:val="007975DA"/>
    <w:rsid w:val="007A2D71"/>
    <w:rsid w:val="007A49B2"/>
    <w:rsid w:val="007B1B9D"/>
    <w:rsid w:val="007B721A"/>
    <w:rsid w:val="007C329C"/>
    <w:rsid w:val="007D14CE"/>
    <w:rsid w:val="007E0A6A"/>
    <w:rsid w:val="007F32C6"/>
    <w:rsid w:val="00807AC7"/>
    <w:rsid w:val="008334E8"/>
    <w:rsid w:val="00847D26"/>
    <w:rsid w:val="00857BE0"/>
    <w:rsid w:val="00871AAA"/>
    <w:rsid w:val="00872C94"/>
    <w:rsid w:val="00875480"/>
    <w:rsid w:val="00875891"/>
    <w:rsid w:val="008774D9"/>
    <w:rsid w:val="00895DA1"/>
    <w:rsid w:val="008A5BDF"/>
    <w:rsid w:val="008B3ED7"/>
    <w:rsid w:val="008B47E4"/>
    <w:rsid w:val="008B71AA"/>
    <w:rsid w:val="008C684F"/>
    <w:rsid w:val="008C7527"/>
    <w:rsid w:val="008D0653"/>
    <w:rsid w:val="008D2171"/>
    <w:rsid w:val="008D46D0"/>
    <w:rsid w:val="008E0322"/>
    <w:rsid w:val="00903585"/>
    <w:rsid w:val="00905A38"/>
    <w:rsid w:val="00916C17"/>
    <w:rsid w:val="00923DAA"/>
    <w:rsid w:val="009305E1"/>
    <w:rsid w:val="00932833"/>
    <w:rsid w:val="00934D5E"/>
    <w:rsid w:val="00941193"/>
    <w:rsid w:val="009426B8"/>
    <w:rsid w:val="00950EBF"/>
    <w:rsid w:val="00952440"/>
    <w:rsid w:val="009554D5"/>
    <w:rsid w:val="00966F9C"/>
    <w:rsid w:val="00971B70"/>
    <w:rsid w:val="00993BFD"/>
    <w:rsid w:val="009A7201"/>
    <w:rsid w:val="009D39EA"/>
    <w:rsid w:val="009D5B16"/>
    <w:rsid w:val="009D638D"/>
    <w:rsid w:val="009E06FF"/>
    <w:rsid w:val="009E0D1E"/>
    <w:rsid w:val="009E7905"/>
    <w:rsid w:val="00A00D02"/>
    <w:rsid w:val="00A02032"/>
    <w:rsid w:val="00A03478"/>
    <w:rsid w:val="00A22F77"/>
    <w:rsid w:val="00A30848"/>
    <w:rsid w:val="00A30DB9"/>
    <w:rsid w:val="00A40F72"/>
    <w:rsid w:val="00A50D5E"/>
    <w:rsid w:val="00A64B99"/>
    <w:rsid w:val="00A65B12"/>
    <w:rsid w:val="00A722B6"/>
    <w:rsid w:val="00A7345A"/>
    <w:rsid w:val="00A769DD"/>
    <w:rsid w:val="00A76DCC"/>
    <w:rsid w:val="00A77115"/>
    <w:rsid w:val="00A82DD1"/>
    <w:rsid w:val="00A925B8"/>
    <w:rsid w:val="00A97BE9"/>
    <w:rsid w:val="00AA4C3C"/>
    <w:rsid w:val="00AF040B"/>
    <w:rsid w:val="00AF23AE"/>
    <w:rsid w:val="00AF68E1"/>
    <w:rsid w:val="00B036AE"/>
    <w:rsid w:val="00B110D1"/>
    <w:rsid w:val="00B2589F"/>
    <w:rsid w:val="00B35344"/>
    <w:rsid w:val="00B35841"/>
    <w:rsid w:val="00B364A6"/>
    <w:rsid w:val="00B409C8"/>
    <w:rsid w:val="00B43A6A"/>
    <w:rsid w:val="00B74373"/>
    <w:rsid w:val="00B80C0D"/>
    <w:rsid w:val="00B94A90"/>
    <w:rsid w:val="00BA293E"/>
    <w:rsid w:val="00BB509F"/>
    <w:rsid w:val="00BB7CA1"/>
    <w:rsid w:val="00BD49D5"/>
    <w:rsid w:val="00BE63FF"/>
    <w:rsid w:val="00BE6645"/>
    <w:rsid w:val="00C07119"/>
    <w:rsid w:val="00C147F4"/>
    <w:rsid w:val="00C25413"/>
    <w:rsid w:val="00C40A52"/>
    <w:rsid w:val="00C451A9"/>
    <w:rsid w:val="00C47856"/>
    <w:rsid w:val="00C50740"/>
    <w:rsid w:val="00C665F0"/>
    <w:rsid w:val="00C718C0"/>
    <w:rsid w:val="00C803AF"/>
    <w:rsid w:val="00C80EFC"/>
    <w:rsid w:val="00C8126A"/>
    <w:rsid w:val="00C861D7"/>
    <w:rsid w:val="00C962E1"/>
    <w:rsid w:val="00CA39F3"/>
    <w:rsid w:val="00CA4708"/>
    <w:rsid w:val="00CA54E4"/>
    <w:rsid w:val="00CB2305"/>
    <w:rsid w:val="00CD0F27"/>
    <w:rsid w:val="00CD5FD9"/>
    <w:rsid w:val="00CD6E8A"/>
    <w:rsid w:val="00CE19BD"/>
    <w:rsid w:val="00CF13C0"/>
    <w:rsid w:val="00D10B9A"/>
    <w:rsid w:val="00D17D11"/>
    <w:rsid w:val="00D2392D"/>
    <w:rsid w:val="00D24E64"/>
    <w:rsid w:val="00D260BF"/>
    <w:rsid w:val="00D26DAD"/>
    <w:rsid w:val="00D35D1A"/>
    <w:rsid w:val="00D600F0"/>
    <w:rsid w:val="00D753EC"/>
    <w:rsid w:val="00D9045D"/>
    <w:rsid w:val="00DA7B99"/>
    <w:rsid w:val="00DF0A43"/>
    <w:rsid w:val="00DF64F5"/>
    <w:rsid w:val="00E07D94"/>
    <w:rsid w:val="00E22A23"/>
    <w:rsid w:val="00E33715"/>
    <w:rsid w:val="00E458A9"/>
    <w:rsid w:val="00E524F1"/>
    <w:rsid w:val="00E54A2D"/>
    <w:rsid w:val="00E62D29"/>
    <w:rsid w:val="00E757C8"/>
    <w:rsid w:val="00E80591"/>
    <w:rsid w:val="00E86145"/>
    <w:rsid w:val="00E9399C"/>
    <w:rsid w:val="00EA7D82"/>
    <w:rsid w:val="00EB1F4C"/>
    <w:rsid w:val="00EC167A"/>
    <w:rsid w:val="00EC18AA"/>
    <w:rsid w:val="00EC4307"/>
    <w:rsid w:val="00ED5807"/>
    <w:rsid w:val="00EF05FD"/>
    <w:rsid w:val="00EF416B"/>
    <w:rsid w:val="00F00C14"/>
    <w:rsid w:val="00F13D4E"/>
    <w:rsid w:val="00F229F9"/>
    <w:rsid w:val="00F41416"/>
    <w:rsid w:val="00F41CB4"/>
    <w:rsid w:val="00F505AF"/>
    <w:rsid w:val="00F50C12"/>
    <w:rsid w:val="00F568A1"/>
    <w:rsid w:val="00F61681"/>
    <w:rsid w:val="00F6401B"/>
    <w:rsid w:val="00F858D6"/>
    <w:rsid w:val="00F86491"/>
    <w:rsid w:val="00F97B0D"/>
    <w:rsid w:val="00FA5633"/>
    <w:rsid w:val="00FB32C0"/>
    <w:rsid w:val="00FD2E46"/>
    <w:rsid w:val="00FD7CF8"/>
    <w:rsid w:val="00FE041B"/>
    <w:rsid w:val="00FE284D"/>
    <w:rsid w:val="00FE2A42"/>
    <w:rsid w:val="00FE5E98"/>
    <w:rsid w:val="00FF57AE"/>
    <w:rsid w:val="00FF7FA4"/>
    <w:rsid w:val="03003735"/>
    <w:rsid w:val="26E14DA4"/>
    <w:rsid w:val="33D24CCD"/>
    <w:rsid w:val="6325518D"/>
    <w:rsid w:val="6DD72793"/>
  </w:rsids>
  <m:mathPr>
    <m:mathFont m:val="Cambria Math"/>
    <m:brkBin m:val="before"/>
    <m:brkBinSub m:val="--"/>
    <m:smallFrac m:val="0"/>
    <m:dispDef/>
    <m:lMargin m:val="0"/>
    <m:rMargin m:val="0"/>
    <m:defJc m:val="centerGroup"/>
    <m:wrapIndent m:val="1440"/>
    <m:intLim m:val="subSup"/>
    <m:naryLim m:val="undOvr"/>
  </m:mathPr>
  <w:themeFontLang w:val="en-US" w:eastAsia="zh-CN" w:bidi="ml-I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14:docId w14:val="241D7689"/>
  <w15:docId w15:val="{93B5AE82-090D-CB48-BF45-4A269E41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GB"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val="en-US" w:eastAsia="en-US"/>
    </w:rPr>
  </w:style>
  <w:style w:type="paragraph" w:styleId="Heading1">
    <w:name w:val="heading 1"/>
    <w:basedOn w:val="Normal"/>
    <w:uiPriority w:val="1"/>
    <w:qFormat/>
    <w:pPr>
      <w:spacing w:before="88"/>
      <w:ind w:left="698"/>
      <w:outlineLvl w:val="0"/>
    </w:pPr>
    <w:rPr>
      <w:b/>
      <w:bCs/>
      <w:sz w:val="28"/>
      <w:szCs w:val="28"/>
    </w:rPr>
  </w:style>
  <w:style w:type="paragraph" w:styleId="Heading2">
    <w:name w:val="heading 2"/>
    <w:basedOn w:val="Normal"/>
    <w:uiPriority w:val="1"/>
    <w:qFormat/>
    <w:pPr>
      <w:ind w:left="538"/>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6"/>
      <w:ind w:left="698"/>
    </w:pPr>
    <w:rPr>
      <w:sz w:val="32"/>
      <w:szCs w:val="32"/>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line="313" w:lineRule="exact"/>
      <w:ind w:left="1812" w:hanging="358"/>
    </w:pPr>
  </w:style>
  <w:style w:type="paragraph" w:customStyle="1" w:styleId="TableParagraph">
    <w:name w:val="Table Paragraph"/>
    <w:basedOn w:val="Normal"/>
    <w:uiPriority w:val="1"/>
    <w:qFormat/>
  </w:style>
  <w:style w:type="paragraph" w:styleId="Header">
    <w:name w:val="header"/>
    <w:basedOn w:val="Normal"/>
    <w:link w:val="HeaderChar"/>
    <w:rsid w:val="003F5762"/>
    <w:pPr>
      <w:tabs>
        <w:tab w:val="center" w:pos="4513"/>
        <w:tab w:val="right" w:pos="9026"/>
      </w:tabs>
    </w:pPr>
  </w:style>
  <w:style w:type="character" w:customStyle="1" w:styleId="HeaderChar">
    <w:name w:val="Header Char"/>
    <w:basedOn w:val="DefaultParagraphFont"/>
    <w:link w:val="Header"/>
    <w:rsid w:val="003F5762"/>
    <w:rPr>
      <w:rFonts w:ascii="Times New Roman" w:eastAsia="Times New Roman" w:hAnsi="Times New Roman" w:cs="Times New Roman"/>
      <w:sz w:val="22"/>
      <w:szCs w:val="22"/>
      <w:lang w:val="en-US" w:eastAsia="en-US"/>
    </w:rPr>
  </w:style>
  <w:style w:type="paragraph" w:styleId="Footer">
    <w:name w:val="footer"/>
    <w:basedOn w:val="Normal"/>
    <w:link w:val="FooterChar"/>
    <w:rsid w:val="003F5762"/>
    <w:pPr>
      <w:tabs>
        <w:tab w:val="center" w:pos="4513"/>
        <w:tab w:val="right" w:pos="9026"/>
      </w:tabs>
    </w:pPr>
  </w:style>
  <w:style w:type="character" w:customStyle="1" w:styleId="FooterChar">
    <w:name w:val="Footer Char"/>
    <w:basedOn w:val="DefaultParagraphFont"/>
    <w:link w:val="Footer"/>
    <w:rsid w:val="003F5762"/>
    <w:rPr>
      <w:rFonts w:ascii="Times New Roman" w:eastAsia="Times New Roman" w:hAnsi="Times New Roman" w:cs="Times New Roman"/>
      <w:sz w:val="22"/>
      <w:szCs w:val="22"/>
      <w:lang w:val="en-US" w:eastAsia="en-US"/>
    </w:rPr>
  </w:style>
  <w:style w:type="table" w:styleId="TableGrid">
    <w:name w:val="Table Grid"/>
    <w:basedOn w:val="TableNormal"/>
    <w:qFormat/>
    <w:rsid w:val="00D24E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A.R. Gautham</cp:lastModifiedBy>
  <cp:revision>287</cp:revision>
  <dcterms:created xsi:type="dcterms:W3CDTF">2024-10-07T14:22:00Z</dcterms:created>
  <dcterms:modified xsi:type="dcterms:W3CDTF">2024-11-02T13:35:00Z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2024-09-05T00:00:00Z</vt:filetime>
  </property>
  <property fmtid="{D5CDD505-2E9C-101B-9397-08002B2CF9AE}" pid="3" name="Creator">
    <vt:lpwstr>Writer</vt:lpwstr>
  </property>
  <property fmtid="{D5CDD505-2E9C-101B-9397-08002B2CF9AE}" pid="4" name="LastSaved">
    <vt:filetime>2024-09-05T00:00:00Z</vt:filetime>
  </property>
  <property fmtid="{D5CDD505-2E9C-101B-9397-08002B2CF9AE}" pid="5" name="KSOProductBuildVer">
    <vt:lpwstr>1033-12.2.0.17562</vt:lpwstr>
  </property>
  <property fmtid="{D5CDD505-2E9C-101B-9397-08002B2CF9AE}" pid="6" name="ICV">
    <vt:lpwstr>FC5F34B2FF0E40C39CD41FB77020E37F_13</vt:lpwstr>
  </property>
</Properties>
</file>